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18" w:rsidRDefault="00955918" w:rsidP="00955918">
      <w:pPr>
        <w:spacing w:after="120"/>
        <w:rPr>
          <w:rFonts w:ascii="Verdana" w:hAnsi="Verdana"/>
          <w:b/>
          <w:sz w:val="32"/>
          <w:szCs w:val="32"/>
          <w:u w:val="single"/>
        </w:rPr>
      </w:pPr>
    </w:p>
    <w:p w:rsidR="00955918" w:rsidRPr="003B2332" w:rsidRDefault="00955918" w:rsidP="00955918">
      <w:pPr>
        <w:spacing w:after="120"/>
        <w:rPr>
          <w:rFonts w:ascii="Verdana" w:hAnsi="Verdana"/>
          <w:b/>
          <w:sz w:val="32"/>
          <w:szCs w:val="32"/>
          <w:u w:val="single"/>
        </w:rPr>
      </w:pPr>
      <w:r>
        <w:rPr>
          <w:rFonts w:ascii="Verdana" w:hAnsi="Verdana"/>
          <w:b/>
          <w:sz w:val="32"/>
          <w:szCs w:val="32"/>
          <w:u w:val="single"/>
        </w:rPr>
        <w:t xml:space="preserve">INNOVATION </w:t>
      </w:r>
      <w:r w:rsidRPr="003B2332">
        <w:rPr>
          <w:rFonts w:ascii="Verdana" w:hAnsi="Verdana"/>
          <w:b/>
          <w:sz w:val="32"/>
          <w:szCs w:val="32"/>
          <w:u w:val="single"/>
        </w:rPr>
        <w:t>Case Study Template</w:t>
      </w:r>
    </w:p>
    <w:tbl>
      <w:tblPr>
        <w:tblpPr w:leftFromText="180" w:rightFromText="180" w:vertAnchor="text" w:tblpY="1"/>
        <w:tblOverlap w:val="neve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128"/>
      </w:tblGrid>
      <w:tr w:rsidR="00955918" w:rsidRPr="0072505C" w:rsidTr="00DB42D4">
        <w:tc>
          <w:tcPr>
            <w:tcW w:w="7128" w:type="dxa"/>
            <w:shd w:val="clear" w:color="auto" w:fill="E6E6E6"/>
          </w:tcPr>
          <w:p w:rsidR="00955918" w:rsidRPr="0072505C" w:rsidRDefault="00955918" w:rsidP="00DB42D4">
            <w:pPr>
              <w:rPr>
                <w:rFonts w:ascii="Verdana" w:hAnsi="Verdana"/>
                <w:sz w:val="28"/>
                <w:szCs w:val="28"/>
              </w:rPr>
            </w:pPr>
            <w:r w:rsidRPr="0072505C">
              <w:rPr>
                <w:rFonts w:ascii="Verdana" w:hAnsi="Verdana"/>
                <w:sz w:val="28"/>
                <w:szCs w:val="28"/>
              </w:rPr>
              <w:t>Contact Details</w:t>
            </w:r>
          </w:p>
        </w:tc>
      </w:tr>
      <w:tr w:rsidR="00955918" w:rsidRPr="0072505C" w:rsidTr="00DB42D4">
        <w:tc>
          <w:tcPr>
            <w:tcW w:w="7128" w:type="dxa"/>
          </w:tcPr>
          <w:p w:rsidR="00955918" w:rsidRPr="0072505C" w:rsidRDefault="00955918" w:rsidP="00DB42D4">
            <w:pPr>
              <w:rPr>
                <w:rFonts w:ascii="Verdana" w:hAnsi="Verdana"/>
                <w:b/>
                <w:sz w:val="20"/>
                <w:szCs w:val="20"/>
              </w:rPr>
            </w:pPr>
            <w:r>
              <w:rPr>
                <w:rFonts w:ascii="Verdana" w:hAnsi="Verdana"/>
                <w:b/>
                <w:sz w:val="20"/>
                <w:szCs w:val="20"/>
              </w:rPr>
              <w:t>Project Ability School</w:t>
            </w:r>
            <w:r w:rsidRPr="0072505C">
              <w:rPr>
                <w:rFonts w:ascii="Verdana" w:hAnsi="Verdana"/>
                <w:b/>
                <w:sz w:val="20"/>
                <w:szCs w:val="20"/>
              </w:rPr>
              <w:t xml:space="preserve">: </w:t>
            </w:r>
            <w:r w:rsidR="002A59DD">
              <w:rPr>
                <w:rFonts w:ascii="Verdana" w:hAnsi="Verdana"/>
                <w:b/>
                <w:sz w:val="20"/>
                <w:szCs w:val="20"/>
              </w:rPr>
              <w:t xml:space="preserve">Southfields Academy / Linden Lodge- London Borough of </w:t>
            </w:r>
            <w:proofErr w:type="spellStart"/>
            <w:r w:rsidR="002A59DD">
              <w:rPr>
                <w:rFonts w:ascii="Verdana" w:hAnsi="Verdana"/>
                <w:b/>
                <w:sz w:val="20"/>
                <w:szCs w:val="20"/>
              </w:rPr>
              <w:t>Wandsworth</w:t>
            </w:r>
            <w:proofErr w:type="spellEnd"/>
            <w:r w:rsidR="002A59DD">
              <w:rPr>
                <w:rFonts w:ascii="Verdana" w:hAnsi="Verdana"/>
                <w:b/>
                <w:sz w:val="20"/>
                <w:szCs w:val="20"/>
              </w:rPr>
              <w:t>, Central London</w:t>
            </w:r>
          </w:p>
        </w:tc>
      </w:tr>
      <w:tr w:rsidR="00955918" w:rsidRPr="0072505C" w:rsidTr="00DB42D4">
        <w:trPr>
          <w:trHeight w:val="249"/>
        </w:trPr>
        <w:tc>
          <w:tcPr>
            <w:tcW w:w="7128" w:type="dxa"/>
          </w:tcPr>
          <w:p w:rsidR="00955918" w:rsidRPr="0072505C" w:rsidRDefault="00955918" w:rsidP="00DB42D4">
            <w:pPr>
              <w:rPr>
                <w:rFonts w:ascii="Verdana" w:hAnsi="Verdana"/>
                <w:b/>
                <w:sz w:val="20"/>
                <w:szCs w:val="20"/>
              </w:rPr>
            </w:pPr>
            <w:r>
              <w:rPr>
                <w:rFonts w:ascii="Verdana" w:hAnsi="Verdana"/>
                <w:b/>
                <w:sz w:val="20"/>
                <w:szCs w:val="20"/>
              </w:rPr>
              <w:t>Address</w:t>
            </w:r>
            <w:r w:rsidRPr="0072505C">
              <w:rPr>
                <w:rFonts w:ascii="Verdana" w:hAnsi="Verdana"/>
                <w:b/>
                <w:sz w:val="20"/>
                <w:szCs w:val="20"/>
              </w:rPr>
              <w:t xml:space="preserve">: </w:t>
            </w:r>
            <w:r w:rsidR="002A59DD">
              <w:rPr>
                <w:rFonts w:ascii="Verdana" w:hAnsi="Verdana"/>
                <w:b/>
                <w:sz w:val="20"/>
                <w:szCs w:val="20"/>
              </w:rPr>
              <w:t>333 Merton Road, London, SW18 5JU</w:t>
            </w:r>
          </w:p>
        </w:tc>
      </w:tr>
      <w:tr w:rsidR="00955918" w:rsidRPr="0072505C" w:rsidTr="00DB42D4">
        <w:trPr>
          <w:trHeight w:val="247"/>
        </w:trPr>
        <w:tc>
          <w:tcPr>
            <w:tcW w:w="7128" w:type="dxa"/>
          </w:tcPr>
          <w:p w:rsidR="00955918" w:rsidRPr="0072505C" w:rsidRDefault="00955918" w:rsidP="00DB42D4">
            <w:pPr>
              <w:rPr>
                <w:rFonts w:ascii="Verdana" w:hAnsi="Verdana"/>
                <w:b/>
                <w:sz w:val="20"/>
                <w:szCs w:val="20"/>
              </w:rPr>
            </w:pPr>
          </w:p>
        </w:tc>
      </w:tr>
      <w:tr w:rsidR="00955918" w:rsidRPr="0072505C" w:rsidTr="00DB42D4">
        <w:trPr>
          <w:trHeight w:val="247"/>
        </w:trPr>
        <w:tc>
          <w:tcPr>
            <w:tcW w:w="7128" w:type="dxa"/>
          </w:tcPr>
          <w:p w:rsidR="00955918" w:rsidRPr="0072505C" w:rsidRDefault="00955918" w:rsidP="00DB42D4">
            <w:pPr>
              <w:rPr>
                <w:rFonts w:ascii="Verdana" w:hAnsi="Verdana"/>
                <w:b/>
                <w:sz w:val="20"/>
                <w:szCs w:val="20"/>
              </w:rPr>
            </w:pPr>
          </w:p>
        </w:tc>
      </w:tr>
      <w:tr w:rsidR="00955918" w:rsidRPr="0072505C" w:rsidTr="00DB42D4">
        <w:trPr>
          <w:trHeight w:val="247"/>
        </w:trPr>
        <w:tc>
          <w:tcPr>
            <w:tcW w:w="7128" w:type="dxa"/>
          </w:tcPr>
          <w:p w:rsidR="00955918" w:rsidRPr="0072505C" w:rsidRDefault="00955918" w:rsidP="00DB42D4">
            <w:pPr>
              <w:rPr>
                <w:rFonts w:ascii="Verdana" w:hAnsi="Verdana"/>
                <w:b/>
                <w:sz w:val="20"/>
                <w:szCs w:val="20"/>
              </w:rPr>
            </w:pPr>
            <w:r w:rsidRPr="0072505C">
              <w:rPr>
                <w:rFonts w:ascii="Verdana" w:hAnsi="Verdana"/>
                <w:b/>
                <w:sz w:val="20"/>
                <w:szCs w:val="20"/>
              </w:rPr>
              <w:t>Your Name</w:t>
            </w:r>
            <w:r>
              <w:rPr>
                <w:rFonts w:ascii="Verdana" w:hAnsi="Verdana"/>
                <w:b/>
                <w:sz w:val="20"/>
                <w:szCs w:val="20"/>
              </w:rPr>
              <w:t xml:space="preserve"> &amp; position</w:t>
            </w:r>
            <w:r w:rsidR="002A59DD">
              <w:rPr>
                <w:rFonts w:ascii="Verdana" w:hAnsi="Verdana"/>
                <w:b/>
                <w:sz w:val="20"/>
                <w:szCs w:val="20"/>
              </w:rPr>
              <w:t>: Nick Miller &amp; Tim Richmond</w:t>
            </w:r>
          </w:p>
        </w:tc>
      </w:tr>
    </w:tbl>
    <w:p w:rsidR="00955918" w:rsidRDefault="00955918" w:rsidP="00955918"/>
    <w:p w:rsidR="00955918" w:rsidRDefault="00955918" w:rsidP="00955918"/>
    <w:p w:rsidR="00955918" w:rsidRDefault="00955918" w:rsidP="00955918">
      <w:pPr>
        <w:rPr>
          <w:rFonts w:ascii="Verdana" w:hAnsi="Verdana"/>
          <w:b/>
          <w:sz w:val="20"/>
          <w:szCs w:val="20"/>
        </w:rPr>
      </w:pPr>
    </w:p>
    <w:p w:rsidR="00955918" w:rsidRPr="00EF67A0" w:rsidRDefault="00955918" w:rsidP="00955918">
      <w:pPr>
        <w:rPr>
          <w:rFonts w:ascii="Verdana" w:hAnsi="Verdana"/>
          <w:b/>
          <w:sz w:val="20"/>
          <w:szCs w:val="20"/>
        </w:rPr>
      </w:pPr>
      <w:r>
        <w:rPr>
          <w:noProof/>
          <w:lang w:eastAsia="en-GB"/>
        </w:rPr>
        <w:drawing>
          <wp:inline distT="0" distB="0" distL="0" distR="0" wp14:anchorId="35FC1469" wp14:editId="22A7D2B8">
            <wp:extent cx="2438400" cy="552450"/>
            <wp:effectExtent l="19050" t="0" r="0" b="0"/>
            <wp:docPr id="1" name="Picture 1" descr="Y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 logo"/>
                    <pic:cNvPicPr>
                      <a:picLocks noChangeAspect="1" noChangeArrowheads="1"/>
                    </pic:cNvPicPr>
                  </pic:nvPicPr>
                  <pic:blipFill>
                    <a:blip r:embed="rId6" cstate="print"/>
                    <a:srcRect/>
                    <a:stretch>
                      <a:fillRect/>
                    </a:stretch>
                  </pic:blipFill>
                  <pic:spPr bwMode="auto">
                    <a:xfrm>
                      <a:off x="0" y="0"/>
                      <a:ext cx="2438400" cy="552450"/>
                    </a:xfrm>
                    <a:prstGeom prst="rect">
                      <a:avLst/>
                    </a:prstGeom>
                    <a:noFill/>
                    <a:ln w="9525">
                      <a:noFill/>
                      <a:miter lim="800000"/>
                      <a:headEnd/>
                      <a:tailEnd/>
                    </a:ln>
                  </pic:spPr>
                </pic:pic>
              </a:graphicData>
            </a:graphic>
          </wp:inline>
        </w:drawing>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128"/>
      </w:tblGrid>
      <w:tr w:rsidR="002A59DD" w:rsidRPr="0072505C" w:rsidTr="00DB42D4">
        <w:tc>
          <w:tcPr>
            <w:tcW w:w="7128" w:type="dxa"/>
          </w:tcPr>
          <w:p w:rsidR="00955918" w:rsidRPr="0072505C" w:rsidRDefault="00955918" w:rsidP="00DB42D4">
            <w:pPr>
              <w:rPr>
                <w:rFonts w:ascii="Verdana" w:hAnsi="Verdana"/>
                <w:b/>
                <w:sz w:val="20"/>
                <w:szCs w:val="20"/>
              </w:rPr>
            </w:pPr>
            <w:r w:rsidRPr="0072505C">
              <w:rPr>
                <w:rFonts w:ascii="Verdana" w:hAnsi="Verdana"/>
                <w:b/>
                <w:sz w:val="20"/>
                <w:szCs w:val="20"/>
              </w:rPr>
              <w:t xml:space="preserve">Telephone: </w:t>
            </w:r>
            <w:r w:rsidR="002A59DD">
              <w:rPr>
                <w:rFonts w:ascii="Verdana" w:hAnsi="Verdana"/>
                <w:b/>
                <w:sz w:val="20"/>
                <w:szCs w:val="20"/>
              </w:rPr>
              <w:t>020 8875 2640</w:t>
            </w:r>
          </w:p>
        </w:tc>
      </w:tr>
      <w:tr w:rsidR="002A59DD" w:rsidRPr="0072505C" w:rsidTr="00DB42D4">
        <w:tc>
          <w:tcPr>
            <w:tcW w:w="7128" w:type="dxa"/>
          </w:tcPr>
          <w:p w:rsidR="00955918" w:rsidRPr="0072505C" w:rsidRDefault="00955918" w:rsidP="00DB42D4">
            <w:pPr>
              <w:rPr>
                <w:rFonts w:ascii="Verdana" w:hAnsi="Verdana"/>
                <w:b/>
                <w:sz w:val="20"/>
                <w:szCs w:val="20"/>
              </w:rPr>
            </w:pPr>
            <w:r w:rsidRPr="0072505C">
              <w:rPr>
                <w:rFonts w:ascii="Verdana" w:hAnsi="Verdana"/>
                <w:b/>
                <w:sz w:val="20"/>
                <w:szCs w:val="20"/>
              </w:rPr>
              <w:t xml:space="preserve">Mobile: </w:t>
            </w:r>
            <w:r>
              <w:rPr>
                <w:rFonts w:ascii="Verdana" w:hAnsi="Verdana"/>
                <w:b/>
                <w:sz w:val="20"/>
                <w:szCs w:val="20"/>
              </w:rPr>
              <w:t xml:space="preserve"> </w:t>
            </w:r>
            <w:r w:rsidR="002A59DD">
              <w:rPr>
                <w:rFonts w:ascii="Verdana" w:hAnsi="Verdana"/>
                <w:b/>
                <w:sz w:val="20"/>
                <w:szCs w:val="20"/>
              </w:rPr>
              <w:t>07800605491</w:t>
            </w:r>
          </w:p>
        </w:tc>
      </w:tr>
      <w:tr w:rsidR="002A59DD" w:rsidRPr="0072505C" w:rsidTr="00DB42D4">
        <w:tc>
          <w:tcPr>
            <w:tcW w:w="7128" w:type="dxa"/>
          </w:tcPr>
          <w:p w:rsidR="00955918" w:rsidRPr="0072505C" w:rsidRDefault="00955918" w:rsidP="00DB42D4">
            <w:pPr>
              <w:rPr>
                <w:rFonts w:ascii="Verdana" w:hAnsi="Verdana"/>
                <w:b/>
                <w:sz w:val="20"/>
                <w:szCs w:val="20"/>
              </w:rPr>
            </w:pPr>
            <w:r w:rsidRPr="0072505C">
              <w:rPr>
                <w:rFonts w:ascii="Verdana" w:hAnsi="Verdana"/>
                <w:b/>
                <w:sz w:val="20"/>
                <w:szCs w:val="20"/>
              </w:rPr>
              <w:t xml:space="preserve">Email: </w:t>
            </w:r>
            <w:r>
              <w:rPr>
                <w:rFonts w:ascii="Verdana" w:hAnsi="Verdana"/>
                <w:b/>
                <w:sz w:val="20"/>
                <w:szCs w:val="20"/>
              </w:rPr>
              <w:t xml:space="preserve">   </w:t>
            </w:r>
            <w:hyperlink r:id="rId7" w:history="1">
              <w:r w:rsidR="002A59DD" w:rsidRPr="00D50254">
                <w:rPr>
                  <w:rStyle w:val="Hyperlink"/>
                  <w:rFonts w:ascii="Verdana" w:hAnsi="Verdana"/>
                  <w:b/>
                  <w:sz w:val="20"/>
                  <w:szCs w:val="20"/>
                </w:rPr>
                <w:t>nick.miller@southfields.wandsworth.sch.uk</w:t>
              </w:r>
            </w:hyperlink>
            <w:r w:rsidR="002A59DD">
              <w:rPr>
                <w:rFonts w:ascii="Verdana" w:hAnsi="Verdana"/>
                <w:b/>
                <w:sz w:val="20"/>
                <w:szCs w:val="20"/>
              </w:rPr>
              <w:t xml:space="preserve"> </w:t>
            </w:r>
            <w:hyperlink r:id="rId8" w:history="1">
              <w:r w:rsidR="002A59DD" w:rsidRPr="00D50254">
                <w:rPr>
                  <w:rStyle w:val="Hyperlink"/>
                  <w:rFonts w:ascii="Verdana" w:hAnsi="Verdana"/>
                  <w:b/>
                  <w:sz w:val="20"/>
                  <w:szCs w:val="20"/>
                </w:rPr>
                <w:t>Trichmond@lindenlodge.wandsworth.sch.uk</w:t>
              </w:r>
            </w:hyperlink>
          </w:p>
        </w:tc>
      </w:tr>
    </w:tbl>
    <w:p w:rsidR="00955918" w:rsidRDefault="00955918" w:rsidP="00955918">
      <w:pPr>
        <w:rPr>
          <w:rFonts w:ascii="Tahoma" w:hAnsi="Tahoma" w:cs="Tahoma"/>
          <w:sz w:val="18"/>
          <w:szCs w:val="18"/>
        </w:rPr>
      </w:pPr>
    </w:p>
    <w:p w:rsidR="00955918" w:rsidRDefault="00955918" w:rsidP="00955918">
      <w:r>
        <w:rPr>
          <w:rFonts w:ascii="Tahoma" w:hAnsi="Tahoma" w:cs="Tahoma"/>
          <w:b/>
          <w:sz w:val="32"/>
          <w:szCs w:val="32"/>
        </w:rPr>
        <w:t>The Challenge</w:t>
      </w:r>
      <w:r w:rsidRPr="001D4942">
        <w:t xml:space="preserve"> </w:t>
      </w:r>
    </w:p>
    <w:p w:rsidR="00955918" w:rsidRDefault="00955918" w:rsidP="00955918"/>
    <w:p w:rsidR="00955918" w:rsidRPr="001D4942" w:rsidRDefault="00955918" w:rsidP="00955918">
      <w:pPr>
        <w:rPr>
          <w:rFonts w:ascii="Tahoma" w:hAnsi="Tahoma" w:cs="Tahoma"/>
          <w:sz w:val="22"/>
          <w:szCs w:val="22"/>
        </w:rPr>
      </w:pPr>
      <w:r w:rsidRPr="001D4942">
        <w:rPr>
          <w:rFonts w:ascii="Tahoma" w:hAnsi="Tahoma" w:cs="Tahoma"/>
          <w:sz w:val="22"/>
          <w:szCs w:val="22"/>
        </w:rPr>
        <w:t>Strengthening the School Sport Journey for Disabled/SEND pupils through School Games</w:t>
      </w:r>
    </w:p>
    <w:p w:rsidR="00955918" w:rsidRPr="001D4942" w:rsidRDefault="00955918" w:rsidP="00955918">
      <w:pPr>
        <w:pStyle w:val="ListParagraph"/>
        <w:numPr>
          <w:ilvl w:val="0"/>
          <w:numId w:val="1"/>
        </w:numPr>
        <w:rPr>
          <w:rFonts w:ascii="Tahoma" w:hAnsi="Tahoma" w:cs="Tahoma"/>
        </w:rPr>
      </w:pPr>
      <w:r w:rsidRPr="001D4942">
        <w:rPr>
          <w:rFonts w:ascii="Tahoma" w:hAnsi="Tahoma" w:cs="Tahoma"/>
        </w:rPr>
        <w:t xml:space="preserve">Entry/Engagement into School Games (Top </w:t>
      </w:r>
      <w:proofErr w:type="spellStart"/>
      <w:r w:rsidRPr="001D4942">
        <w:rPr>
          <w:rFonts w:ascii="Tahoma" w:hAnsi="Tahoma" w:cs="Tahoma"/>
        </w:rPr>
        <w:t>Sportsability</w:t>
      </w:r>
      <w:proofErr w:type="spellEnd"/>
      <w:r w:rsidRPr="001D4942">
        <w:rPr>
          <w:rFonts w:ascii="Tahoma" w:hAnsi="Tahoma" w:cs="Tahoma"/>
        </w:rPr>
        <w:t>/M</w:t>
      </w:r>
      <w:r>
        <w:rPr>
          <w:rFonts w:ascii="Tahoma" w:hAnsi="Tahoma" w:cs="Tahoma"/>
        </w:rPr>
        <w:t xml:space="preserve">ulti </w:t>
      </w:r>
      <w:r w:rsidRPr="001D4942">
        <w:rPr>
          <w:rFonts w:ascii="Tahoma" w:hAnsi="Tahoma" w:cs="Tahoma"/>
        </w:rPr>
        <w:t>S</w:t>
      </w:r>
      <w:r>
        <w:rPr>
          <w:rFonts w:ascii="Tahoma" w:hAnsi="Tahoma" w:cs="Tahoma"/>
        </w:rPr>
        <w:t xml:space="preserve">port </w:t>
      </w:r>
      <w:proofErr w:type="spellStart"/>
      <w:r w:rsidRPr="001D4942">
        <w:rPr>
          <w:rFonts w:ascii="Tahoma" w:hAnsi="Tahoma" w:cs="Tahoma"/>
        </w:rPr>
        <w:t>C</w:t>
      </w:r>
      <w:r>
        <w:rPr>
          <w:rFonts w:ascii="Tahoma" w:hAnsi="Tahoma" w:cs="Tahoma"/>
        </w:rPr>
        <w:t>lubs</w:t>
      </w:r>
      <w:r w:rsidRPr="001D4942">
        <w:rPr>
          <w:rFonts w:ascii="Tahoma" w:hAnsi="Tahoma" w:cs="Tahoma"/>
        </w:rPr>
        <w:t>’s</w:t>
      </w:r>
      <w:proofErr w:type="spellEnd"/>
      <w:r w:rsidRPr="001D4942">
        <w:rPr>
          <w:rFonts w:ascii="Tahoma" w:hAnsi="Tahoma" w:cs="Tahoma"/>
        </w:rPr>
        <w:t>)</w:t>
      </w:r>
    </w:p>
    <w:p w:rsidR="00955918" w:rsidRPr="001D4942" w:rsidRDefault="00955918" w:rsidP="00955918">
      <w:pPr>
        <w:pStyle w:val="ListParagraph"/>
        <w:numPr>
          <w:ilvl w:val="0"/>
          <w:numId w:val="1"/>
        </w:numPr>
        <w:rPr>
          <w:rFonts w:ascii="Tahoma" w:hAnsi="Tahoma" w:cs="Tahoma"/>
        </w:rPr>
      </w:pPr>
      <w:r w:rsidRPr="001D4942">
        <w:rPr>
          <w:rFonts w:ascii="Tahoma" w:hAnsi="Tahoma" w:cs="Tahoma"/>
        </w:rPr>
        <w:t xml:space="preserve">School Games Experience (Sport Competitions and Delivery Methods) </w:t>
      </w:r>
    </w:p>
    <w:p w:rsidR="00955918" w:rsidRPr="001D4942" w:rsidRDefault="00955918" w:rsidP="00955918">
      <w:pPr>
        <w:pStyle w:val="ListParagraph"/>
        <w:numPr>
          <w:ilvl w:val="0"/>
          <w:numId w:val="2"/>
        </w:numPr>
        <w:rPr>
          <w:rFonts w:ascii="Tahoma" w:hAnsi="Tahoma" w:cs="Tahoma"/>
        </w:rPr>
      </w:pPr>
      <w:r w:rsidRPr="001D4942">
        <w:rPr>
          <w:rFonts w:ascii="Tahoma" w:hAnsi="Tahoma" w:cs="Tahoma"/>
        </w:rPr>
        <w:t xml:space="preserve">Pathways for Continued Participation/Progression (School to Club links with Expert Clubs </w:t>
      </w:r>
    </w:p>
    <w:p w:rsidR="00955918" w:rsidRPr="001D4942" w:rsidRDefault="00955918" w:rsidP="00955918">
      <w:pPr>
        <w:pStyle w:val="ListParagraph"/>
        <w:ind w:left="0"/>
        <w:rPr>
          <w:rFonts w:ascii="Tahoma" w:hAnsi="Tahoma" w:cs="Tahoma"/>
        </w:rPr>
      </w:pPr>
      <w:r w:rsidRPr="001D4942">
        <w:rPr>
          <w:rFonts w:ascii="Tahoma" w:hAnsi="Tahoma" w:cs="Tahoma"/>
        </w:rPr>
        <w:t>Outputs:</w:t>
      </w:r>
    </w:p>
    <w:p w:rsidR="00955918" w:rsidRPr="001D4942" w:rsidRDefault="00955918" w:rsidP="00955918">
      <w:pPr>
        <w:pStyle w:val="ListParagraph"/>
        <w:numPr>
          <w:ilvl w:val="0"/>
          <w:numId w:val="3"/>
        </w:numPr>
        <w:rPr>
          <w:rFonts w:ascii="Tahoma" w:hAnsi="Tahoma" w:cs="Tahoma"/>
        </w:rPr>
      </w:pPr>
      <w:r w:rsidRPr="001D4942">
        <w:rPr>
          <w:rFonts w:ascii="Tahoma" w:hAnsi="Tahoma" w:cs="Tahoma"/>
        </w:rPr>
        <w:t>Increased Number of Disabled/SEND pupils identified and engaged in School Games Activity Level 1 / 2</w:t>
      </w:r>
    </w:p>
    <w:p w:rsidR="00955918" w:rsidRPr="001D4942" w:rsidRDefault="00955918" w:rsidP="00955918">
      <w:pPr>
        <w:pStyle w:val="ListParagraph"/>
        <w:numPr>
          <w:ilvl w:val="0"/>
          <w:numId w:val="2"/>
        </w:numPr>
        <w:rPr>
          <w:rFonts w:ascii="Tahoma" w:hAnsi="Tahoma" w:cs="Tahoma"/>
        </w:rPr>
      </w:pPr>
      <w:r w:rsidRPr="001D4942">
        <w:rPr>
          <w:rFonts w:ascii="Tahoma" w:hAnsi="Tahoma" w:cs="Tahoma"/>
        </w:rPr>
        <w:t xml:space="preserve">Increased Number of School Based Competitions Level 1 /2 </w:t>
      </w:r>
    </w:p>
    <w:p w:rsidR="00955918" w:rsidRPr="002A59DD" w:rsidRDefault="00955918" w:rsidP="002A59DD">
      <w:pPr>
        <w:pStyle w:val="ListParagraph"/>
        <w:numPr>
          <w:ilvl w:val="0"/>
          <w:numId w:val="2"/>
        </w:numPr>
        <w:rPr>
          <w:rFonts w:ascii="Tahoma" w:hAnsi="Tahoma" w:cs="Tahoma"/>
        </w:rPr>
      </w:pPr>
      <w:r w:rsidRPr="001D4942">
        <w:rPr>
          <w:rFonts w:ascii="Tahoma" w:hAnsi="Tahoma" w:cs="Tahoma"/>
        </w:rPr>
        <w:t xml:space="preserve">Increased Number of Links with “Expert” and MSC Clubs </w:t>
      </w:r>
    </w:p>
    <w:tbl>
      <w:tblPr>
        <w:tblW w:w="0" w:type="auto"/>
        <w:tblBorders>
          <w:bottom w:val="single" w:sz="4" w:space="0" w:color="auto"/>
          <w:insideH w:val="single" w:sz="4" w:space="0" w:color="auto"/>
        </w:tblBorders>
        <w:tblLook w:val="01E0" w:firstRow="1" w:lastRow="1" w:firstColumn="1" w:lastColumn="1" w:noHBand="0" w:noVBand="0"/>
      </w:tblPr>
      <w:tblGrid>
        <w:gridCol w:w="11376"/>
      </w:tblGrid>
      <w:tr w:rsidR="00955918" w:rsidRPr="0072505C" w:rsidTr="00DB42D4">
        <w:tc>
          <w:tcPr>
            <w:tcW w:w="11376" w:type="dxa"/>
          </w:tcPr>
          <w:p w:rsidR="00955918" w:rsidRPr="001D4942" w:rsidRDefault="00955918" w:rsidP="00DB42D4">
            <w:pPr>
              <w:rPr>
                <w:rFonts w:ascii="Tahoma" w:hAnsi="Tahoma" w:cs="Tahoma"/>
                <w:b/>
                <w:sz w:val="32"/>
                <w:szCs w:val="32"/>
              </w:rPr>
            </w:pPr>
            <w:r>
              <w:rPr>
                <w:rFonts w:ascii="Tahoma" w:hAnsi="Tahoma" w:cs="Tahoma"/>
                <w:b/>
                <w:sz w:val="32"/>
                <w:szCs w:val="32"/>
              </w:rPr>
              <w:t>Project Title/Descriptor</w:t>
            </w:r>
            <w:r w:rsidRPr="001D4942">
              <w:rPr>
                <w:rFonts w:ascii="Tahoma" w:hAnsi="Tahoma" w:cs="Tahoma"/>
                <w:b/>
                <w:sz w:val="32"/>
                <w:szCs w:val="32"/>
              </w:rPr>
              <w:t xml:space="preserve"> </w:t>
            </w:r>
          </w:p>
          <w:p w:rsidR="00955918" w:rsidRDefault="002A59DD" w:rsidP="00DB42D4">
            <w:pPr>
              <w:rPr>
                <w:rFonts w:ascii="Tahoma" w:hAnsi="Tahoma" w:cs="Tahoma"/>
                <w:b/>
              </w:rPr>
            </w:pPr>
            <w:r w:rsidRPr="002A59DD">
              <w:rPr>
                <w:rFonts w:ascii="Tahoma" w:hAnsi="Tahoma" w:cs="Tahoma"/>
                <w:b/>
              </w:rPr>
              <w:t>A partnership approach to driving increased competitive opportunities for visually impaired and hea</w:t>
            </w:r>
            <w:r>
              <w:rPr>
                <w:rFonts w:ascii="Tahoma" w:hAnsi="Tahoma" w:cs="Tahoma"/>
                <w:b/>
              </w:rPr>
              <w:t>ring impaired pupils in London.</w:t>
            </w:r>
          </w:p>
          <w:p w:rsidR="00955918" w:rsidRPr="00315470" w:rsidRDefault="00955918" w:rsidP="00DB42D4">
            <w:pPr>
              <w:rPr>
                <w:rFonts w:ascii="Tahoma" w:hAnsi="Tahoma" w:cs="Tahoma"/>
                <w:b/>
              </w:rPr>
            </w:pPr>
          </w:p>
        </w:tc>
      </w:tr>
    </w:tbl>
    <w:p w:rsidR="00955918" w:rsidRDefault="00955918" w:rsidP="00955918">
      <w:pPr>
        <w:rPr>
          <w:rFonts w:ascii="Tahoma" w:hAnsi="Tahoma" w:cs="Tahoma"/>
          <w:b/>
          <w:sz w:val="16"/>
          <w:szCs w:val="16"/>
        </w:rPr>
      </w:pPr>
    </w:p>
    <w:p w:rsidR="00955918" w:rsidRPr="00984753" w:rsidRDefault="00955918" w:rsidP="00955918">
      <w:pPr>
        <w:rPr>
          <w:rFonts w:ascii="Tahoma" w:hAnsi="Tahoma" w:cs="Tahoma"/>
          <w:b/>
          <w:sz w:val="32"/>
          <w:szCs w:val="32"/>
        </w:rPr>
      </w:pPr>
      <w:r>
        <w:rPr>
          <w:rFonts w:ascii="Tahoma" w:hAnsi="Tahoma" w:cs="Tahoma"/>
          <w:b/>
          <w:sz w:val="32"/>
          <w:szCs w:val="32"/>
        </w:rPr>
        <w:t>Schools and Partners Involved</w:t>
      </w:r>
    </w:p>
    <w:tbl>
      <w:tblPr>
        <w:tblW w:w="0" w:type="auto"/>
        <w:tblBorders>
          <w:bottom w:val="single" w:sz="4" w:space="0" w:color="auto"/>
          <w:insideH w:val="single" w:sz="4" w:space="0" w:color="auto"/>
        </w:tblBorders>
        <w:tblLook w:val="01E0" w:firstRow="1" w:lastRow="1" w:firstColumn="1" w:lastColumn="1" w:noHBand="0" w:noVBand="0"/>
      </w:tblPr>
      <w:tblGrid>
        <w:gridCol w:w="11376"/>
      </w:tblGrid>
      <w:tr w:rsidR="00955918" w:rsidRPr="0072505C" w:rsidTr="00DB42D4">
        <w:tc>
          <w:tcPr>
            <w:tcW w:w="11376" w:type="dxa"/>
          </w:tcPr>
          <w:p w:rsidR="00955918" w:rsidRPr="002A59DD" w:rsidRDefault="007374FF" w:rsidP="007374FF">
            <w:pPr>
              <w:rPr>
                <w:rFonts w:ascii="Tahoma" w:hAnsi="Tahoma" w:cs="Tahoma"/>
              </w:rPr>
            </w:pPr>
            <w:proofErr w:type="spellStart"/>
            <w:r w:rsidRPr="007374FF">
              <w:rPr>
                <w:rFonts w:ascii="Tahoma" w:hAnsi="Tahoma" w:cs="Tahoma"/>
              </w:rPr>
              <w:t>Wandsworth</w:t>
            </w:r>
            <w:proofErr w:type="spellEnd"/>
            <w:r w:rsidRPr="007374FF">
              <w:rPr>
                <w:rFonts w:ascii="Tahoma" w:hAnsi="Tahoma" w:cs="Tahoma"/>
              </w:rPr>
              <w:t xml:space="preserve"> Sensory Support Service </w:t>
            </w:r>
            <w:r>
              <w:rPr>
                <w:rFonts w:ascii="Tahoma" w:hAnsi="Tahoma" w:cs="Tahoma"/>
              </w:rPr>
              <w:t xml:space="preserve">including </w:t>
            </w:r>
            <w:r w:rsidR="002A59DD" w:rsidRPr="002A59DD">
              <w:rPr>
                <w:rFonts w:ascii="Tahoma" w:hAnsi="Tahoma" w:cs="Tahoma"/>
              </w:rPr>
              <w:t>Southfields Academy</w:t>
            </w:r>
            <w:r>
              <w:rPr>
                <w:rFonts w:ascii="Tahoma" w:hAnsi="Tahoma" w:cs="Tahoma"/>
              </w:rPr>
              <w:t xml:space="preserve"> HIU</w:t>
            </w:r>
            <w:r w:rsidR="002A59DD" w:rsidRPr="002A59DD">
              <w:rPr>
                <w:rFonts w:ascii="Tahoma" w:hAnsi="Tahoma" w:cs="Tahoma"/>
              </w:rPr>
              <w:t xml:space="preserve">, Linden Lodge School, </w:t>
            </w:r>
            <w:proofErr w:type="spellStart"/>
            <w:r>
              <w:rPr>
                <w:rFonts w:ascii="Tahoma" w:hAnsi="Tahoma" w:cs="Tahoma"/>
              </w:rPr>
              <w:t>Wandsworth</w:t>
            </w:r>
            <w:proofErr w:type="spellEnd"/>
            <w:r>
              <w:rPr>
                <w:rFonts w:ascii="Tahoma" w:hAnsi="Tahoma" w:cs="Tahoma"/>
              </w:rPr>
              <w:t xml:space="preserve"> VI &amp; HI services</w:t>
            </w:r>
          </w:p>
        </w:tc>
      </w:tr>
      <w:tr w:rsidR="00955918" w:rsidRPr="0072505C" w:rsidTr="007374FF">
        <w:trPr>
          <w:trHeight w:val="580"/>
        </w:trPr>
        <w:tc>
          <w:tcPr>
            <w:tcW w:w="11376" w:type="dxa"/>
          </w:tcPr>
          <w:p w:rsidR="00955918" w:rsidRDefault="007374FF" w:rsidP="007374FF">
            <w:pPr>
              <w:rPr>
                <w:rFonts w:ascii="Tahoma" w:hAnsi="Tahoma" w:cs="Tahoma"/>
                <w:sz w:val="20"/>
                <w:szCs w:val="20"/>
              </w:rPr>
            </w:pPr>
            <w:r>
              <w:rPr>
                <w:rFonts w:ascii="Tahoma" w:hAnsi="Tahoma" w:cs="Tahoma"/>
                <w:sz w:val="20"/>
                <w:szCs w:val="20"/>
              </w:rPr>
              <w:t xml:space="preserve">Other organisations – </w:t>
            </w:r>
            <w:proofErr w:type="spellStart"/>
            <w:r>
              <w:rPr>
                <w:rFonts w:ascii="Tahoma" w:hAnsi="Tahoma" w:cs="Tahoma"/>
                <w:sz w:val="20"/>
                <w:szCs w:val="20"/>
              </w:rPr>
              <w:t>Panathlon</w:t>
            </w:r>
            <w:proofErr w:type="spellEnd"/>
            <w:r>
              <w:rPr>
                <w:rFonts w:ascii="Tahoma" w:hAnsi="Tahoma" w:cs="Tahoma"/>
                <w:sz w:val="20"/>
                <w:szCs w:val="20"/>
              </w:rPr>
              <w:t xml:space="preserve"> Challenge, Chelsea FC, </w:t>
            </w:r>
            <w:proofErr w:type="spellStart"/>
            <w:r>
              <w:rPr>
                <w:rFonts w:ascii="Tahoma" w:hAnsi="Tahoma" w:cs="Tahoma"/>
                <w:sz w:val="20"/>
                <w:szCs w:val="20"/>
              </w:rPr>
              <w:t>Goalball</w:t>
            </w:r>
            <w:proofErr w:type="spellEnd"/>
            <w:r>
              <w:rPr>
                <w:rFonts w:ascii="Tahoma" w:hAnsi="Tahoma" w:cs="Tahoma"/>
                <w:sz w:val="20"/>
                <w:szCs w:val="20"/>
              </w:rPr>
              <w:t xml:space="preserve"> UK, GB Wheelchair B</w:t>
            </w:r>
            <w:r w:rsidR="008B3286">
              <w:rPr>
                <w:rFonts w:ascii="Tahoma" w:hAnsi="Tahoma" w:cs="Tahoma"/>
                <w:sz w:val="20"/>
                <w:szCs w:val="20"/>
              </w:rPr>
              <w:t>asketball, Football Association, Middlesex CC, Club Alpine,</w:t>
            </w:r>
            <w:r>
              <w:rPr>
                <w:rFonts w:ascii="Tahoma" w:hAnsi="Tahoma" w:cs="Tahoma"/>
                <w:sz w:val="20"/>
                <w:szCs w:val="20"/>
              </w:rPr>
              <w:t xml:space="preserve"> Project Ability programme in North London, LCV Programme in Central London.</w:t>
            </w:r>
            <w:r w:rsidR="001C769C">
              <w:rPr>
                <w:rFonts w:ascii="Tahoma" w:hAnsi="Tahoma" w:cs="Tahoma"/>
                <w:sz w:val="20"/>
                <w:szCs w:val="20"/>
              </w:rPr>
              <w:t xml:space="preserve"> </w:t>
            </w:r>
          </w:p>
          <w:p w:rsidR="001C769C" w:rsidRPr="00A6593D" w:rsidRDefault="001C769C" w:rsidP="007374FF">
            <w:pPr>
              <w:rPr>
                <w:rFonts w:ascii="Tahoma" w:hAnsi="Tahoma" w:cs="Tahoma"/>
                <w:sz w:val="20"/>
                <w:szCs w:val="20"/>
              </w:rPr>
            </w:pPr>
            <w:r>
              <w:rPr>
                <w:rFonts w:ascii="Tahoma" w:hAnsi="Tahoma" w:cs="Tahoma"/>
                <w:sz w:val="20"/>
                <w:szCs w:val="20"/>
              </w:rPr>
              <w:t>Funders: Generations (local grant giving body).</w:t>
            </w:r>
          </w:p>
        </w:tc>
      </w:tr>
      <w:tr w:rsidR="00955918" w:rsidRPr="0072505C" w:rsidTr="00DB42D4">
        <w:tc>
          <w:tcPr>
            <w:tcW w:w="11376" w:type="dxa"/>
          </w:tcPr>
          <w:p w:rsidR="00955918" w:rsidRPr="0072505C" w:rsidRDefault="007374FF" w:rsidP="00DB42D4">
            <w:pPr>
              <w:rPr>
                <w:rFonts w:ascii="Tahoma" w:hAnsi="Tahoma" w:cs="Tahoma"/>
                <w:sz w:val="20"/>
                <w:szCs w:val="20"/>
              </w:rPr>
            </w:pPr>
            <w:r>
              <w:rPr>
                <w:rFonts w:ascii="Tahoma" w:hAnsi="Tahoma" w:cs="Tahoma"/>
                <w:sz w:val="20"/>
                <w:szCs w:val="20"/>
              </w:rPr>
              <w:t xml:space="preserve">Schools: Vale School- Haringey, </w:t>
            </w:r>
            <w:proofErr w:type="spellStart"/>
            <w:r>
              <w:rPr>
                <w:rFonts w:ascii="Tahoma" w:hAnsi="Tahoma" w:cs="Tahoma"/>
                <w:sz w:val="20"/>
                <w:szCs w:val="20"/>
              </w:rPr>
              <w:t>Elmgreen</w:t>
            </w:r>
            <w:proofErr w:type="spellEnd"/>
            <w:r w:rsidR="001C769C">
              <w:rPr>
                <w:rFonts w:ascii="Tahoma" w:hAnsi="Tahoma" w:cs="Tahoma"/>
                <w:sz w:val="20"/>
                <w:szCs w:val="20"/>
              </w:rPr>
              <w:t xml:space="preserve"> HIU</w:t>
            </w:r>
            <w:r>
              <w:rPr>
                <w:rFonts w:ascii="Tahoma" w:hAnsi="Tahoma" w:cs="Tahoma"/>
                <w:sz w:val="20"/>
                <w:szCs w:val="20"/>
              </w:rPr>
              <w:t xml:space="preserve">-Lambeth, Blanche </w:t>
            </w:r>
            <w:proofErr w:type="spellStart"/>
            <w:r>
              <w:rPr>
                <w:rFonts w:ascii="Tahoma" w:hAnsi="Tahoma" w:cs="Tahoma"/>
                <w:sz w:val="20"/>
                <w:szCs w:val="20"/>
              </w:rPr>
              <w:t>Nevile</w:t>
            </w:r>
            <w:proofErr w:type="spellEnd"/>
            <w:r>
              <w:rPr>
                <w:rFonts w:ascii="Tahoma" w:hAnsi="Tahoma" w:cs="Tahoma"/>
                <w:sz w:val="20"/>
                <w:szCs w:val="20"/>
              </w:rPr>
              <w:t>-Haringey, Oak Lodge, Linden Lodge,</w:t>
            </w:r>
            <w:r w:rsidR="001C769C">
              <w:rPr>
                <w:rFonts w:ascii="Tahoma" w:hAnsi="Tahoma" w:cs="Tahoma"/>
                <w:sz w:val="20"/>
                <w:szCs w:val="20"/>
              </w:rPr>
              <w:t xml:space="preserve"> </w:t>
            </w:r>
            <w:proofErr w:type="spellStart"/>
            <w:r w:rsidR="001C769C">
              <w:rPr>
                <w:rFonts w:ascii="Tahoma" w:hAnsi="Tahoma" w:cs="Tahoma"/>
                <w:sz w:val="20"/>
                <w:szCs w:val="20"/>
              </w:rPr>
              <w:t>Graveney</w:t>
            </w:r>
            <w:proofErr w:type="spellEnd"/>
            <w:r w:rsidR="001C769C">
              <w:rPr>
                <w:rFonts w:ascii="Tahoma" w:hAnsi="Tahoma" w:cs="Tahoma"/>
                <w:sz w:val="20"/>
                <w:szCs w:val="20"/>
              </w:rPr>
              <w:t xml:space="preserve"> &amp;</w:t>
            </w:r>
            <w:r>
              <w:rPr>
                <w:rFonts w:ascii="Tahoma" w:hAnsi="Tahoma" w:cs="Tahoma"/>
                <w:sz w:val="20"/>
                <w:szCs w:val="20"/>
              </w:rPr>
              <w:t xml:space="preserve"> </w:t>
            </w:r>
            <w:r w:rsidR="001C769C">
              <w:rPr>
                <w:rFonts w:ascii="Tahoma" w:hAnsi="Tahoma" w:cs="Tahoma"/>
                <w:sz w:val="20"/>
                <w:szCs w:val="20"/>
              </w:rPr>
              <w:t xml:space="preserve">ST Cecilia’s </w:t>
            </w:r>
            <w:proofErr w:type="spellStart"/>
            <w:r w:rsidR="001C769C">
              <w:rPr>
                <w:rFonts w:ascii="Tahoma" w:hAnsi="Tahoma" w:cs="Tahoma"/>
                <w:sz w:val="20"/>
                <w:szCs w:val="20"/>
              </w:rPr>
              <w:t>Wandsworth</w:t>
            </w:r>
            <w:proofErr w:type="spellEnd"/>
            <w:r w:rsidR="001C769C">
              <w:rPr>
                <w:rFonts w:ascii="Tahoma" w:hAnsi="Tahoma" w:cs="Tahoma"/>
                <w:sz w:val="20"/>
                <w:szCs w:val="20"/>
              </w:rPr>
              <w:t xml:space="preserve">, </w:t>
            </w:r>
            <w:r>
              <w:rPr>
                <w:rFonts w:ascii="Tahoma" w:hAnsi="Tahoma" w:cs="Tahoma"/>
                <w:sz w:val="20"/>
                <w:szCs w:val="20"/>
              </w:rPr>
              <w:t xml:space="preserve">Frank Barnes –Camden, </w:t>
            </w:r>
            <w:r w:rsidR="001C769C">
              <w:rPr>
                <w:rFonts w:ascii="Tahoma" w:hAnsi="Tahoma" w:cs="Tahoma"/>
                <w:sz w:val="20"/>
                <w:szCs w:val="20"/>
              </w:rPr>
              <w:t>&amp; School in Tower Hamlets</w:t>
            </w:r>
          </w:p>
        </w:tc>
      </w:tr>
    </w:tbl>
    <w:p w:rsidR="00955918" w:rsidRDefault="00955918" w:rsidP="00955918">
      <w:pPr>
        <w:rPr>
          <w:rFonts w:ascii="Tahoma" w:hAnsi="Tahoma" w:cs="Tahoma"/>
          <w:b/>
          <w:sz w:val="32"/>
          <w:szCs w:val="32"/>
        </w:rPr>
      </w:pPr>
      <w:r w:rsidRPr="00984753">
        <w:rPr>
          <w:rFonts w:ascii="Tahoma" w:hAnsi="Tahoma" w:cs="Tahoma"/>
          <w:b/>
          <w:sz w:val="32"/>
          <w:szCs w:val="32"/>
        </w:rPr>
        <w:t>Meeting the Challenge</w:t>
      </w:r>
    </w:p>
    <w:tbl>
      <w:tblPr>
        <w:tblW w:w="0" w:type="auto"/>
        <w:tblBorders>
          <w:bottom w:val="single" w:sz="4" w:space="0" w:color="auto"/>
          <w:insideH w:val="single" w:sz="4" w:space="0" w:color="auto"/>
        </w:tblBorders>
        <w:tblLook w:val="01E0" w:firstRow="1" w:lastRow="1" w:firstColumn="1" w:lastColumn="1" w:noHBand="0" w:noVBand="0"/>
      </w:tblPr>
      <w:tblGrid>
        <w:gridCol w:w="11376"/>
      </w:tblGrid>
      <w:tr w:rsidR="00955918" w:rsidRPr="0072505C" w:rsidTr="00DB42D4">
        <w:tc>
          <w:tcPr>
            <w:tcW w:w="11376" w:type="dxa"/>
          </w:tcPr>
          <w:p w:rsidR="00955918" w:rsidRDefault="00955918" w:rsidP="00DB42D4">
            <w:pPr>
              <w:rPr>
                <w:rFonts w:ascii="Tahoma" w:hAnsi="Tahoma" w:cs="Tahoma"/>
                <w:b/>
              </w:rPr>
            </w:pPr>
          </w:p>
          <w:p w:rsidR="00955918" w:rsidRDefault="00955918" w:rsidP="00DB42D4">
            <w:pPr>
              <w:rPr>
                <w:rFonts w:ascii="Tahoma" w:hAnsi="Tahoma" w:cs="Tahoma"/>
                <w:sz w:val="18"/>
                <w:szCs w:val="18"/>
              </w:rPr>
            </w:pPr>
            <w:r w:rsidRPr="0072505C">
              <w:rPr>
                <w:rFonts w:ascii="Tahoma" w:hAnsi="Tahoma" w:cs="Tahoma"/>
                <w:b/>
              </w:rPr>
              <w:t xml:space="preserve">What did you do? </w:t>
            </w:r>
            <w:r w:rsidRPr="0072505C">
              <w:rPr>
                <w:rFonts w:ascii="Tahoma" w:hAnsi="Tahoma" w:cs="Tahoma"/>
                <w:sz w:val="18"/>
                <w:szCs w:val="18"/>
              </w:rPr>
              <w:t>(How did you do it? What strategies have you used?</w:t>
            </w:r>
            <w:r>
              <w:rPr>
                <w:rFonts w:ascii="Tahoma" w:hAnsi="Tahoma" w:cs="Tahoma"/>
                <w:sz w:val="18"/>
                <w:szCs w:val="18"/>
              </w:rPr>
              <w:t xml:space="preserve"> How did you successfully broker relations between schools and other networks)</w:t>
            </w:r>
          </w:p>
          <w:p w:rsidR="00955918" w:rsidRPr="00AD4EB9" w:rsidRDefault="00955918" w:rsidP="00DB42D4">
            <w:pPr>
              <w:rPr>
                <w:rFonts w:ascii="Tahoma" w:hAnsi="Tahoma" w:cs="Tahoma"/>
                <w:sz w:val="18"/>
                <w:szCs w:val="18"/>
              </w:rPr>
            </w:pPr>
          </w:p>
        </w:tc>
      </w:tr>
      <w:tr w:rsidR="00955918" w:rsidRPr="00A6593D" w:rsidTr="00DB42D4">
        <w:tc>
          <w:tcPr>
            <w:tcW w:w="11376" w:type="dxa"/>
          </w:tcPr>
          <w:p w:rsidR="00955918" w:rsidRDefault="00955918" w:rsidP="00DB42D4">
            <w:pPr>
              <w:rPr>
                <w:rFonts w:ascii="Calibri" w:hAnsi="Calibri" w:cs="Tahoma"/>
                <w:sz w:val="20"/>
                <w:szCs w:val="20"/>
              </w:rPr>
            </w:pPr>
          </w:p>
          <w:p w:rsidR="009617AC" w:rsidRDefault="00B64CF3" w:rsidP="00DB42D4">
            <w:pPr>
              <w:rPr>
                <w:rFonts w:ascii="Calibri" w:hAnsi="Calibri" w:cs="Tahoma"/>
                <w:sz w:val="20"/>
                <w:szCs w:val="20"/>
              </w:rPr>
            </w:pPr>
            <w:r>
              <w:rPr>
                <w:rFonts w:ascii="Calibri" w:hAnsi="Calibri" w:cs="Tahoma"/>
                <w:sz w:val="20"/>
                <w:szCs w:val="20"/>
              </w:rPr>
              <w:t>We identified a lack sporting provision and opportunities for young people with sensory impairment in the local area. By liaising with key agencies and organisations</w:t>
            </w:r>
            <w:r w:rsidR="009617AC">
              <w:rPr>
                <w:rFonts w:ascii="Calibri" w:hAnsi="Calibri" w:cs="Tahoma"/>
                <w:sz w:val="20"/>
                <w:szCs w:val="20"/>
              </w:rPr>
              <w:t>,</w:t>
            </w:r>
            <w:r>
              <w:rPr>
                <w:rFonts w:ascii="Calibri" w:hAnsi="Calibri" w:cs="Tahoma"/>
                <w:sz w:val="20"/>
                <w:szCs w:val="20"/>
              </w:rPr>
              <w:t xml:space="preserve"> we designed a programme of participation, competition and leadership opportunities </w:t>
            </w:r>
            <w:r w:rsidR="009617AC">
              <w:rPr>
                <w:rFonts w:ascii="Calibri" w:hAnsi="Calibri" w:cs="Tahoma"/>
                <w:sz w:val="20"/>
                <w:szCs w:val="20"/>
              </w:rPr>
              <w:t xml:space="preserve">for the target group that has now extended across the whole of London. </w:t>
            </w:r>
            <w:r>
              <w:rPr>
                <w:rFonts w:ascii="Calibri" w:hAnsi="Calibri" w:cs="Tahoma"/>
                <w:sz w:val="20"/>
                <w:szCs w:val="20"/>
              </w:rPr>
              <w:t xml:space="preserve"> </w:t>
            </w:r>
            <w:r w:rsidR="009617AC">
              <w:rPr>
                <w:rFonts w:ascii="Calibri" w:hAnsi="Calibri" w:cs="Tahoma"/>
                <w:sz w:val="20"/>
                <w:szCs w:val="20"/>
              </w:rPr>
              <w:t xml:space="preserve">By establishing a clear, multi-layered programme, as well as trialling new initiatives, we have been able to engage other agencies with similar objectives. This has enabled us to provide more </w:t>
            </w:r>
            <w:r w:rsidR="009617AC" w:rsidRPr="009617AC">
              <w:rPr>
                <w:rFonts w:ascii="Calibri" w:hAnsi="Calibri" w:cs="Tahoma"/>
                <w:sz w:val="20"/>
                <w:szCs w:val="20"/>
              </w:rPr>
              <w:t>sporting opportunities</w:t>
            </w:r>
            <w:r w:rsidR="009617AC">
              <w:rPr>
                <w:rFonts w:ascii="Calibri" w:hAnsi="Calibri" w:cs="Tahoma"/>
                <w:sz w:val="20"/>
                <w:szCs w:val="20"/>
              </w:rPr>
              <w:t xml:space="preserve"> which are inclusive of young people with </w:t>
            </w:r>
            <w:r w:rsidR="00E32337">
              <w:rPr>
                <w:rFonts w:ascii="Calibri" w:hAnsi="Calibri" w:cs="Tahoma"/>
                <w:sz w:val="20"/>
                <w:szCs w:val="20"/>
              </w:rPr>
              <w:t>either a</w:t>
            </w:r>
            <w:r w:rsidR="009617AC">
              <w:rPr>
                <w:rFonts w:ascii="Calibri" w:hAnsi="Calibri" w:cs="Tahoma"/>
                <w:sz w:val="20"/>
                <w:szCs w:val="20"/>
              </w:rPr>
              <w:t xml:space="preserve"> hearing or visual impairment.</w:t>
            </w:r>
          </w:p>
          <w:p w:rsidR="009617AC" w:rsidRDefault="009617AC" w:rsidP="00DB42D4">
            <w:pPr>
              <w:rPr>
                <w:rFonts w:ascii="Calibri" w:hAnsi="Calibri" w:cs="Tahoma"/>
                <w:sz w:val="20"/>
                <w:szCs w:val="20"/>
              </w:rPr>
            </w:pPr>
          </w:p>
          <w:p w:rsidR="001F4346" w:rsidRDefault="001F4346" w:rsidP="00DB42D4">
            <w:pPr>
              <w:rPr>
                <w:rFonts w:ascii="Calibri" w:hAnsi="Calibri" w:cs="Tahoma"/>
                <w:sz w:val="20"/>
                <w:szCs w:val="20"/>
              </w:rPr>
            </w:pPr>
            <w:r>
              <w:rPr>
                <w:rFonts w:ascii="Calibri" w:hAnsi="Calibri" w:cs="Tahoma"/>
                <w:sz w:val="20"/>
                <w:szCs w:val="20"/>
              </w:rPr>
              <w:t xml:space="preserve">School Club Links – </w:t>
            </w:r>
          </w:p>
          <w:p w:rsidR="00955918" w:rsidRDefault="001F4346" w:rsidP="001F4346">
            <w:pPr>
              <w:pStyle w:val="ListParagraph"/>
              <w:numPr>
                <w:ilvl w:val="0"/>
                <w:numId w:val="4"/>
              </w:numPr>
              <w:rPr>
                <w:rFonts w:cs="Tahoma"/>
                <w:sz w:val="20"/>
                <w:szCs w:val="20"/>
              </w:rPr>
            </w:pPr>
            <w:proofErr w:type="spellStart"/>
            <w:r>
              <w:rPr>
                <w:rFonts w:cs="Tahoma"/>
                <w:sz w:val="20"/>
                <w:szCs w:val="20"/>
              </w:rPr>
              <w:lastRenderedPageBreak/>
              <w:t>Trampolining</w:t>
            </w:r>
            <w:proofErr w:type="spellEnd"/>
            <w:r>
              <w:rPr>
                <w:rFonts w:cs="Tahoma"/>
                <w:sz w:val="20"/>
                <w:szCs w:val="20"/>
              </w:rPr>
              <w:t xml:space="preserve">: </w:t>
            </w:r>
            <w:r w:rsidRPr="001F4346">
              <w:rPr>
                <w:rFonts w:cs="Tahoma"/>
                <w:sz w:val="20"/>
                <w:szCs w:val="20"/>
              </w:rPr>
              <w:t xml:space="preserve">We established a </w:t>
            </w:r>
            <w:proofErr w:type="spellStart"/>
            <w:r w:rsidRPr="001F4346">
              <w:rPr>
                <w:rFonts w:cs="Tahoma"/>
                <w:sz w:val="20"/>
                <w:szCs w:val="20"/>
              </w:rPr>
              <w:t>trampolining</w:t>
            </w:r>
            <w:proofErr w:type="spellEnd"/>
            <w:r w:rsidRPr="001F4346">
              <w:rPr>
                <w:rFonts w:cs="Tahoma"/>
                <w:sz w:val="20"/>
                <w:szCs w:val="20"/>
              </w:rPr>
              <w:t xml:space="preserve"> club at Linden Lodge for 12 young people in </w:t>
            </w:r>
            <w:proofErr w:type="spellStart"/>
            <w:r w:rsidRPr="001F4346">
              <w:rPr>
                <w:rFonts w:cs="Tahoma"/>
                <w:sz w:val="20"/>
                <w:szCs w:val="20"/>
              </w:rPr>
              <w:t>Wandsworth</w:t>
            </w:r>
            <w:proofErr w:type="spellEnd"/>
            <w:r w:rsidRPr="001F4346">
              <w:rPr>
                <w:rFonts w:cs="Tahoma"/>
                <w:sz w:val="20"/>
                <w:szCs w:val="20"/>
              </w:rPr>
              <w:t xml:space="preserve"> Schools (Mainstream &amp; Special Schools). These students were identified by the </w:t>
            </w:r>
            <w:proofErr w:type="spellStart"/>
            <w:r w:rsidRPr="001F4346">
              <w:rPr>
                <w:rFonts w:cs="Tahoma"/>
                <w:sz w:val="20"/>
                <w:szCs w:val="20"/>
              </w:rPr>
              <w:t>Wandsworth</w:t>
            </w:r>
            <w:proofErr w:type="spellEnd"/>
            <w:r w:rsidRPr="001F4346">
              <w:rPr>
                <w:rFonts w:cs="Tahoma"/>
                <w:sz w:val="20"/>
                <w:szCs w:val="20"/>
              </w:rPr>
              <w:t xml:space="preserve"> Sensory Support Service and ran as an after school club for 4 weeks culminating in a School Games </w:t>
            </w:r>
            <w:proofErr w:type="spellStart"/>
            <w:r w:rsidRPr="001F4346">
              <w:rPr>
                <w:rFonts w:cs="Tahoma"/>
                <w:sz w:val="20"/>
                <w:szCs w:val="20"/>
              </w:rPr>
              <w:t>Trampolining</w:t>
            </w:r>
            <w:proofErr w:type="spellEnd"/>
            <w:r w:rsidRPr="001F4346">
              <w:rPr>
                <w:rFonts w:cs="Tahoma"/>
                <w:sz w:val="20"/>
                <w:szCs w:val="20"/>
              </w:rPr>
              <w:t xml:space="preserve"> competition.</w:t>
            </w:r>
          </w:p>
          <w:p w:rsidR="001F4346" w:rsidRDefault="001F4346" w:rsidP="001F4346">
            <w:pPr>
              <w:pStyle w:val="ListParagraph"/>
              <w:numPr>
                <w:ilvl w:val="0"/>
                <w:numId w:val="4"/>
              </w:numPr>
              <w:rPr>
                <w:rFonts w:cs="Tahoma"/>
                <w:sz w:val="20"/>
                <w:szCs w:val="20"/>
              </w:rPr>
            </w:pPr>
            <w:r>
              <w:rPr>
                <w:rFonts w:cs="Tahoma"/>
                <w:sz w:val="20"/>
                <w:szCs w:val="20"/>
              </w:rPr>
              <w:t>Skiing – We established a link with Club Alpine in Canterbury and their Olympics Skier, Tim Dudgeon, who is providing a programme of skiing session</w:t>
            </w:r>
            <w:r w:rsidR="00E32337">
              <w:rPr>
                <w:rFonts w:cs="Tahoma"/>
                <w:sz w:val="20"/>
                <w:szCs w:val="20"/>
              </w:rPr>
              <w:t>s</w:t>
            </w:r>
            <w:r>
              <w:rPr>
                <w:rFonts w:cs="Tahoma"/>
                <w:sz w:val="20"/>
                <w:szCs w:val="20"/>
              </w:rPr>
              <w:t xml:space="preserve"> involving the use </w:t>
            </w:r>
            <w:r w:rsidR="00E32337">
              <w:rPr>
                <w:rFonts w:cs="Tahoma"/>
                <w:sz w:val="20"/>
                <w:szCs w:val="20"/>
              </w:rPr>
              <w:t>of the skiing simulator called the ‘Body Carver’. This was a great success for the 12 students attending, teaching them the skills of skiing. The group will continue to visit this centre every half term in preparation for a skiing trip to Italy in March 2014, funded by Generations (£20,000).</w:t>
            </w:r>
          </w:p>
          <w:p w:rsidR="00E32337" w:rsidRDefault="00E32337" w:rsidP="001F4346">
            <w:pPr>
              <w:pStyle w:val="ListParagraph"/>
              <w:numPr>
                <w:ilvl w:val="0"/>
                <w:numId w:val="4"/>
              </w:numPr>
              <w:rPr>
                <w:rFonts w:cs="Tahoma"/>
                <w:sz w:val="20"/>
                <w:szCs w:val="20"/>
              </w:rPr>
            </w:pPr>
            <w:proofErr w:type="spellStart"/>
            <w:r>
              <w:rPr>
                <w:rFonts w:cs="Tahoma"/>
                <w:sz w:val="20"/>
                <w:szCs w:val="20"/>
              </w:rPr>
              <w:t>Watersports</w:t>
            </w:r>
            <w:proofErr w:type="spellEnd"/>
            <w:r>
              <w:rPr>
                <w:rFonts w:cs="Tahoma"/>
                <w:sz w:val="20"/>
                <w:szCs w:val="20"/>
              </w:rPr>
              <w:t xml:space="preserve"> Programme at Wimbledon Park Water Sports Centre, where the students will work together to achieve competence in sailing canoeing in the summer term.</w:t>
            </w:r>
          </w:p>
          <w:p w:rsidR="00FA60AE" w:rsidRDefault="00FA60AE" w:rsidP="001F4346">
            <w:pPr>
              <w:pStyle w:val="ListParagraph"/>
              <w:numPr>
                <w:ilvl w:val="0"/>
                <w:numId w:val="4"/>
              </w:numPr>
              <w:rPr>
                <w:rFonts w:cs="Tahoma"/>
                <w:sz w:val="20"/>
                <w:szCs w:val="20"/>
              </w:rPr>
            </w:pPr>
            <w:r>
              <w:rPr>
                <w:rFonts w:cs="Tahoma"/>
                <w:sz w:val="20"/>
                <w:szCs w:val="20"/>
              </w:rPr>
              <w:t xml:space="preserve">Visual Impaired Tennis – Students at Linden Lodge are developing their skills in visually tennis through coaching sessions funded and arranged by </w:t>
            </w:r>
            <w:proofErr w:type="spellStart"/>
            <w:r>
              <w:rPr>
                <w:rFonts w:cs="Tahoma"/>
                <w:sz w:val="20"/>
                <w:szCs w:val="20"/>
              </w:rPr>
              <w:t>Panathlon</w:t>
            </w:r>
            <w:proofErr w:type="spellEnd"/>
            <w:r>
              <w:rPr>
                <w:rFonts w:cs="Tahoma"/>
                <w:sz w:val="20"/>
                <w:szCs w:val="20"/>
              </w:rPr>
              <w:t xml:space="preserve"> Challenge. </w:t>
            </w:r>
          </w:p>
          <w:p w:rsidR="00E32337" w:rsidRDefault="00E32337" w:rsidP="00E32337">
            <w:pPr>
              <w:ind w:left="360"/>
              <w:rPr>
                <w:rFonts w:cs="Tahoma"/>
                <w:sz w:val="20"/>
                <w:szCs w:val="20"/>
              </w:rPr>
            </w:pPr>
            <w:r>
              <w:rPr>
                <w:rFonts w:cs="Tahoma"/>
                <w:sz w:val="20"/>
                <w:szCs w:val="20"/>
              </w:rPr>
              <w:t>School Games Experience</w:t>
            </w:r>
          </w:p>
          <w:p w:rsidR="00E32337" w:rsidRDefault="00E32337" w:rsidP="00E32337">
            <w:pPr>
              <w:pStyle w:val="ListParagraph"/>
              <w:numPr>
                <w:ilvl w:val="0"/>
                <w:numId w:val="5"/>
              </w:numPr>
              <w:rPr>
                <w:rFonts w:cs="Tahoma"/>
                <w:sz w:val="20"/>
                <w:szCs w:val="20"/>
              </w:rPr>
            </w:pPr>
            <w:r>
              <w:rPr>
                <w:rFonts w:cs="Tahoma"/>
                <w:sz w:val="20"/>
                <w:szCs w:val="20"/>
              </w:rPr>
              <w:t>We organised a Paralympic day at Southfields Academy for</w:t>
            </w:r>
            <w:r w:rsidR="00602067">
              <w:rPr>
                <w:rFonts w:cs="Tahoma"/>
                <w:sz w:val="20"/>
                <w:szCs w:val="20"/>
              </w:rPr>
              <w:t xml:space="preserve"> 50 </w:t>
            </w:r>
            <w:r>
              <w:rPr>
                <w:rFonts w:cs="Tahoma"/>
                <w:sz w:val="20"/>
                <w:szCs w:val="20"/>
              </w:rPr>
              <w:t>young disabled people</w:t>
            </w:r>
            <w:r w:rsidR="00602067">
              <w:rPr>
                <w:rFonts w:cs="Tahoma"/>
                <w:sz w:val="20"/>
                <w:szCs w:val="20"/>
              </w:rPr>
              <w:t>, including those with a sensory impairment</w:t>
            </w:r>
            <w:r>
              <w:rPr>
                <w:rFonts w:cs="Tahoma"/>
                <w:sz w:val="20"/>
                <w:szCs w:val="20"/>
              </w:rPr>
              <w:t xml:space="preserve"> in Central London</w:t>
            </w:r>
            <w:r w:rsidR="00602067">
              <w:rPr>
                <w:rFonts w:cs="Tahoma"/>
                <w:sz w:val="20"/>
                <w:szCs w:val="20"/>
              </w:rPr>
              <w:t xml:space="preserve">. This provided them the opportunity to participate in the Paralympic sports of Goal Ball, Wheel chair basketball and seated volleyball. These were delivered by the NGBs supported by sports leaders from the </w:t>
            </w:r>
            <w:proofErr w:type="spellStart"/>
            <w:r w:rsidR="00602067">
              <w:rPr>
                <w:rFonts w:cs="Tahoma"/>
                <w:sz w:val="20"/>
                <w:szCs w:val="20"/>
              </w:rPr>
              <w:t>Wandsworth</w:t>
            </w:r>
            <w:proofErr w:type="spellEnd"/>
            <w:r w:rsidR="00602067">
              <w:rPr>
                <w:rFonts w:cs="Tahoma"/>
                <w:sz w:val="20"/>
                <w:szCs w:val="20"/>
              </w:rPr>
              <w:t xml:space="preserve"> Leadership Academy.</w:t>
            </w:r>
          </w:p>
          <w:p w:rsidR="00602067" w:rsidRDefault="00602067" w:rsidP="00E32337">
            <w:pPr>
              <w:pStyle w:val="ListParagraph"/>
              <w:numPr>
                <w:ilvl w:val="0"/>
                <w:numId w:val="5"/>
              </w:numPr>
              <w:rPr>
                <w:rFonts w:cs="Tahoma"/>
                <w:sz w:val="20"/>
                <w:szCs w:val="20"/>
              </w:rPr>
            </w:pPr>
            <w:r>
              <w:rPr>
                <w:rFonts w:cs="Tahoma"/>
                <w:sz w:val="20"/>
                <w:szCs w:val="20"/>
              </w:rPr>
              <w:t>Cricket – in partnership with North London Project Ability, we took a group of students over to North London to compete in a Hearing impaired cricket competition with Middlesex County Cricket Board.</w:t>
            </w:r>
          </w:p>
          <w:p w:rsidR="008B3286" w:rsidRDefault="008B3286" w:rsidP="00E32337">
            <w:pPr>
              <w:pStyle w:val="ListParagraph"/>
              <w:numPr>
                <w:ilvl w:val="0"/>
                <w:numId w:val="5"/>
              </w:numPr>
              <w:rPr>
                <w:rFonts w:cs="Tahoma"/>
                <w:sz w:val="20"/>
                <w:szCs w:val="20"/>
              </w:rPr>
            </w:pPr>
            <w:r>
              <w:rPr>
                <w:rFonts w:cs="Tahoma"/>
                <w:sz w:val="20"/>
                <w:szCs w:val="20"/>
              </w:rPr>
              <w:t xml:space="preserve">Basketball – we organised a Hearing Impaired 3v3 basketball competition for 9 teams </w:t>
            </w:r>
            <w:r w:rsidR="00830B63">
              <w:rPr>
                <w:rFonts w:cs="Tahoma"/>
                <w:sz w:val="20"/>
                <w:szCs w:val="20"/>
              </w:rPr>
              <w:t>from across London. This engaged a number of schools and HIU whose students had not previous represented their school at basketball. Prior to the competition, the students received a coaching clinic from 6</w:t>
            </w:r>
            <w:r w:rsidR="00830B63" w:rsidRPr="00830B63">
              <w:rPr>
                <w:rFonts w:cs="Tahoma"/>
                <w:sz w:val="20"/>
                <w:szCs w:val="20"/>
                <w:vertAlign w:val="superscript"/>
              </w:rPr>
              <w:t>th</w:t>
            </w:r>
            <w:r w:rsidR="00830B63">
              <w:rPr>
                <w:rFonts w:cs="Tahoma"/>
                <w:sz w:val="20"/>
                <w:szCs w:val="20"/>
              </w:rPr>
              <w:t xml:space="preserve"> form students at the Battersea Park School Basketball Academy.</w:t>
            </w:r>
          </w:p>
          <w:p w:rsidR="00D65A50" w:rsidRPr="00D65A50" w:rsidRDefault="00830B63" w:rsidP="00D65A50">
            <w:pPr>
              <w:pStyle w:val="ListParagraph"/>
              <w:numPr>
                <w:ilvl w:val="0"/>
                <w:numId w:val="5"/>
              </w:numPr>
              <w:rPr>
                <w:rFonts w:cs="Tahoma"/>
                <w:sz w:val="20"/>
                <w:szCs w:val="20"/>
              </w:rPr>
            </w:pPr>
            <w:r>
              <w:rPr>
                <w:rFonts w:cs="Tahoma"/>
                <w:sz w:val="20"/>
                <w:szCs w:val="20"/>
              </w:rPr>
              <w:t>Football –</w:t>
            </w:r>
            <w:r w:rsidR="00D65A50" w:rsidRPr="00D65A50">
              <w:rPr>
                <w:rFonts w:cs="Tahoma"/>
                <w:sz w:val="20"/>
                <w:szCs w:val="20"/>
              </w:rPr>
              <w:t xml:space="preserve">Southfields Academy teamed up with Chelsea FC and the </w:t>
            </w:r>
            <w:proofErr w:type="spellStart"/>
            <w:r w:rsidR="00D65A50" w:rsidRPr="00D65A50">
              <w:rPr>
                <w:rFonts w:cs="Tahoma"/>
                <w:sz w:val="20"/>
                <w:szCs w:val="20"/>
              </w:rPr>
              <w:t>Panathlon</w:t>
            </w:r>
            <w:proofErr w:type="spellEnd"/>
            <w:r w:rsidR="00D65A50" w:rsidRPr="00D65A50">
              <w:rPr>
                <w:rFonts w:cs="Tahoma"/>
                <w:sz w:val="20"/>
                <w:szCs w:val="20"/>
              </w:rPr>
              <w:t xml:space="preserve"> Challenge to provide an inclusive football festival for young people with hearing and visual impairments. A total of 60 young people from schools including Linden Lodge, Oak Lodge, Southfields Hearing Impaired Unit, </w:t>
            </w:r>
            <w:proofErr w:type="spellStart"/>
            <w:r w:rsidR="00D65A50" w:rsidRPr="00D65A50">
              <w:rPr>
                <w:rFonts w:cs="Tahoma"/>
                <w:sz w:val="20"/>
                <w:szCs w:val="20"/>
              </w:rPr>
              <w:t>Graveney</w:t>
            </w:r>
            <w:proofErr w:type="spellEnd"/>
            <w:r w:rsidR="00D65A50" w:rsidRPr="00D65A50">
              <w:rPr>
                <w:rFonts w:cs="Tahoma"/>
                <w:sz w:val="20"/>
                <w:szCs w:val="20"/>
              </w:rPr>
              <w:t xml:space="preserve">, St </w:t>
            </w:r>
            <w:proofErr w:type="spellStart"/>
            <w:r w:rsidR="00D65A50" w:rsidRPr="00D65A50">
              <w:rPr>
                <w:rFonts w:cs="Tahoma"/>
                <w:sz w:val="20"/>
                <w:szCs w:val="20"/>
              </w:rPr>
              <w:t>Cecilla's</w:t>
            </w:r>
            <w:proofErr w:type="spellEnd"/>
            <w:r w:rsidR="00D65A50" w:rsidRPr="00D65A50">
              <w:rPr>
                <w:rFonts w:cs="Tahoma"/>
                <w:sz w:val="20"/>
                <w:szCs w:val="20"/>
              </w:rPr>
              <w:t xml:space="preserve"> and Riversdale from </w:t>
            </w:r>
            <w:proofErr w:type="spellStart"/>
            <w:r w:rsidR="00D65A50" w:rsidRPr="00D65A50">
              <w:rPr>
                <w:rFonts w:cs="Tahoma"/>
                <w:sz w:val="20"/>
                <w:szCs w:val="20"/>
              </w:rPr>
              <w:t>Wandsworth</w:t>
            </w:r>
            <w:proofErr w:type="spellEnd"/>
            <w:r w:rsidR="00D65A50" w:rsidRPr="00D65A50">
              <w:rPr>
                <w:rFonts w:cs="Tahoma"/>
                <w:sz w:val="20"/>
                <w:szCs w:val="20"/>
              </w:rPr>
              <w:t xml:space="preserve">. They were joined by Young people with Hearing </w:t>
            </w:r>
            <w:r w:rsidR="00FA60AE" w:rsidRPr="00D65A50">
              <w:rPr>
                <w:rFonts w:cs="Tahoma"/>
                <w:sz w:val="20"/>
                <w:szCs w:val="20"/>
              </w:rPr>
              <w:t>Impairment</w:t>
            </w:r>
            <w:r w:rsidR="00D65A50" w:rsidRPr="00D65A50">
              <w:rPr>
                <w:rFonts w:cs="Tahoma"/>
                <w:sz w:val="20"/>
                <w:szCs w:val="20"/>
              </w:rPr>
              <w:t xml:space="preserve"> from Tower Hamlets and Camden to create an exciting day of footballing activities.  </w:t>
            </w:r>
          </w:p>
          <w:p w:rsidR="00830B63" w:rsidRDefault="00D65A50" w:rsidP="00D65A50">
            <w:pPr>
              <w:pStyle w:val="ListParagraph"/>
              <w:rPr>
                <w:rFonts w:cs="Tahoma"/>
                <w:sz w:val="20"/>
                <w:szCs w:val="20"/>
              </w:rPr>
            </w:pPr>
            <w:r w:rsidRPr="00D65A50">
              <w:rPr>
                <w:rFonts w:cs="Tahoma"/>
                <w:sz w:val="20"/>
                <w:szCs w:val="20"/>
              </w:rPr>
              <w:t>At the event, the young people took part in football coaching sessions delivered by Chelsea FC coaches and sports leaders from Southfields, Oak Lodge &amp; Garratt Park and then went on to play some football matches.</w:t>
            </w:r>
          </w:p>
          <w:p w:rsidR="00955918" w:rsidRPr="00FA60AE" w:rsidRDefault="00FA60AE" w:rsidP="00DB42D4">
            <w:pPr>
              <w:rPr>
                <w:rFonts w:cs="Tahoma"/>
                <w:sz w:val="20"/>
                <w:szCs w:val="20"/>
              </w:rPr>
            </w:pPr>
            <w:r>
              <w:rPr>
                <w:rFonts w:cs="Tahoma"/>
                <w:sz w:val="20"/>
                <w:szCs w:val="20"/>
              </w:rPr>
              <w:t xml:space="preserve">     </w:t>
            </w:r>
          </w:p>
        </w:tc>
      </w:tr>
      <w:tr w:rsidR="00E32337" w:rsidRPr="00A6593D" w:rsidTr="00DB42D4">
        <w:tc>
          <w:tcPr>
            <w:tcW w:w="11376" w:type="dxa"/>
          </w:tcPr>
          <w:p w:rsidR="00E32337" w:rsidRDefault="00E32337" w:rsidP="00DB42D4">
            <w:pPr>
              <w:rPr>
                <w:rFonts w:ascii="Calibri" w:hAnsi="Calibri" w:cs="Tahoma"/>
                <w:sz w:val="20"/>
                <w:szCs w:val="20"/>
              </w:rPr>
            </w:pPr>
          </w:p>
        </w:tc>
      </w:tr>
    </w:tbl>
    <w:p w:rsidR="00955918" w:rsidRPr="00F34C2A" w:rsidRDefault="00955918" w:rsidP="00955918">
      <w:pPr>
        <w:rPr>
          <w:rFonts w:ascii="Tahoma" w:hAnsi="Tahoma" w:cs="Tahoma"/>
          <w:b/>
          <w:sz w:val="32"/>
          <w:szCs w:val="32"/>
        </w:rPr>
      </w:pPr>
      <w:r w:rsidRPr="00F34C2A">
        <w:rPr>
          <w:rFonts w:ascii="Tahoma" w:hAnsi="Tahoma" w:cs="Tahoma"/>
          <w:b/>
          <w:sz w:val="32"/>
          <w:szCs w:val="32"/>
        </w:rPr>
        <w:t>Summary of IMPACT</w:t>
      </w:r>
    </w:p>
    <w:p w:rsidR="00955918" w:rsidRPr="00F34C2A" w:rsidRDefault="00955918" w:rsidP="00955918">
      <w:pPr>
        <w:rPr>
          <w:rFonts w:ascii="Tahoma" w:hAnsi="Tahoma" w:cs="Tahoma"/>
          <w:b/>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1376"/>
      </w:tblGrid>
      <w:tr w:rsidR="00955918" w:rsidRPr="00A6593D" w:rsidTr="00DB42D4">
        <w:tc>
          <w:tcPr>
            <w:tcW w:w="0" w:type="auto"/>
          </w:tcPr>
          <w:p w:rsidR="00955918" w:rsidRDefault="00955918" w:rsidP="00DB42D4">
            <w:pPr>
              <w:rPr>
                <w:rFonts w:ascii="Tahoma" w:hAnsi="Tahoma" w:cs="Tahoma"/>
                <w:sz w:val="18"/>
                <w:szCs w:val="18"/>
              </w:rPr>
            </w:pPr>
            <w:r w:rsidRPr="00F34C2A">
              <w:rPr>
                <w:rFonts w:ascii="Tahoma" w:hAnsi="Tahoma" w:cs="Tahoma"/>
                <w:b/>
              </w:rPr>
              <w:t>What difference has this made?</w:t>
            </w:r>
            <w:r w:rsidRPr="00A6593D">
              <w:rPr>
                <w:rFonts w:ascii="Calibri" w:hAnsi="Calibri" w:cs="Tahoma"/>
                <w:b/>
                <w:sz w:val="20"/>
                <w:szCs w:val="20"/>
              </w:rPr>
              <w:t xml:space="preserve"> </w:t>
            </w:r>
            <w:r>
              <w:rPr>
                <w:rFonts w:ascii="Calibri" w:hAnsi="Calibri" w:cs="Tahoma"/>
                <w:b/>
                <w:sz w:val="20"/>
                <w:szCs w:val="20"/>
              </w:rPr>
              <w:br/>
            </w:r>
            <w:r>
              <w:rPr>
                <w:rFonts w:ascii="Tahoma" w:hAnsi="Tahoma" w:cs="Tahoma"/>
                <w:sz w:val="18"/>
                <w:szCs w:val="18"/>
              </w:rPr>
              <w:t>DETAIL</w:t>
            </w:r>
            <w:r w:rsidRPr="001D4942">
              <w:rPr>
                <w:rFonts w:ascii="Tahoma" w:hAnsi="Tahoma" w:cs="Tahoma"/>
                <w:sz w:val="18"/>
                <w:szCs w:val="18"/>
              </w:rPr>
              <w:t xml:space="preserve"> </w:t>
            </w:r>
            <w:r w:rsidRPr="001D4942">
              <w:rPr>
                <w:rFonts w:ascii="Tahoma" w:hAnsi="Tahoma" w:cs="Tahoma"/>
                <w:b/>
                <w:sz w:val="18"/>
                <w:szCs w:val="18"/>
              </w:rPr>
              <w:t>IMPACT</w:t>
            </w:r>
            <w:r>
              <w:rPr>
                <w:rFonts w:ascii="Tahoma" w:hAnsi="Tahoma" w:cs="Tahoma"/>
                <w:sz w:val="18"/>
                <w:szCs w:val="18"/>
              </w:rPr>
              <w:t xml:space="preserve"> IT HAD (if any)</w:t>
            </w:r>
            <w:r w:rsidRPr="001D4942">
              <w:rPr>
                <w:rFonts w:ascii="Tahoma" w:hAnsi="Tahoma" w:cs="Tahoma"/>
                <w:sz w:val="18"/>
                <w:szCs w:val="18"/>
              </w:rPr>
              <w:t xml:space="preserve"> ON THE KEY OUTPUTS</w:t>
            </w:r>
            <w:r w:rsidR="002A20EF">
              <w:rPr>
                <w:rFonts w:ascii="Tahoma" w:hAnsi="Tahoma" w:cs="Tahoma"/>
                <w:sz w:val="18"/>
                <w:szCs w:val="18"/>
              </w:rPr>
              <w:t xml:space="preserve"> – refer to above and </w:t>
            </w:r>
            <w:r w:rsidR="002A20EF" w:rsidRPr="002A20EF">
              <w:rPr>
                <w:rFonts w:ascii="Tahoma" w:hAnsi="Tahoma" w:cs="Tahoma"/>
                <w:b/>
                <w:i/>
                <w:sz w:val="18"/>
                <w:szCs w:val="18"/>
              </w:rPr>
              <w:t>include any quantitative and qualitative data</w:t>
            </w:r>
          </w:p>
          <w:p w:rsidR="00955918" w:rsidRPr="001D4942" w:rsidRDefault="00EF6D0C" w:rsidP="00DB42D4">
            <w:pPr>
              <w:rPr>
                <w:rFonts w:ascii="Tahoma" w:hAnsi="Tahoma" w:cs="Tahoma"/>
                <w:sz w:val="18"/>
                <w:szCs w:val="18"/>
              </w:rPr>
            </w:pPr>
            <w:r>
              <w:rPr>
                <w:rFonts w:ascii="Tahoma" w:hAnsi="Tahoma" w:cs="Tahoma"/>
                <w:sz w:val="18"/>
                <w:szCs w:val="18"/>
              </w:rPr>
              <w:t>ADDITIONAL</w:t>
            </w:r>
            <w:r w:rsidR="00955918" w:rsidRPr="001D4942">
              <w:rPr>
                <w:rFonts w:ascii="Tahoma" w:hAnsi="Tahoma" w:cs="Tahoma"/>
                <w:sz w:val="18"/>
                <w:szCs w:val="18"/>
              </w:rPr>
              <w:t xml:space="preserve"> IMPACT</w:t>
            </w:r>
            <w:r>
              <w:rPr>
                <w:rFonts w:ascii="Tahoma" w:hAnsi="Tahoma" w:cs="Tahoma"/>
                <w:sz w:val="18"/>
                <w:szCs w:val="18"/>
              </w:rPr>
              <w:t xml:space="preserve"> including IMPACT</w:t>
            </w:r>
            <w:r w:rsidR="00955918" w:rsidRPr="001D4942">
              <w:rPr>
                <w:rFonts w:ascii="Tahoma" w:hAnsi="Tahoma" w:cs="Tahoma"/>
                <w:sz w:val="18"/>
                <w:szCs w:val="18"/>
              </w:rPr>
              <w:t xml:space="preserve"> on Young Disabled/SEND Pupils (e.g. aspirations, wellbeing, participation levels, performance), IMPACT on Adults supporting YDP including parents (e.g. aspirations, knowledge, confidence) and IMPACT on Delivery Methods/Processes (e.g. New Competitions, methods of engagement)</w:t>
            </w:r>
          </w:p>
          <w:p w:rsidR="00955918" w:rsidRPr="00A6593D" w:rsidRDefault="00955918" w:rsidP="00DB42D4">
            <w:pPr>
              <w:rPr>
                <w:rFonts w:ascii="Calibri" w:hAnsi="Calibri" w:cs="Tahoma"/>
                <w:b/>
                <w:sz w:val="20"/>
                <w:szCs w:val="20"/>
              </w:rPr>
            </w:pPr>
          </w:p>
        </w:tc>
      </w:tr>
      <w:tr w:rsidR="00955918" w:rsidRPr="00A6593D" w:rsidTr="00DB42D4">
        <w:tc>
          <w:tcPr>
            <w:tcW w:w="0" w:type="auto"/>
          </w:tcPr>
          <w:p w:rsidR="00955918" w:rsidRDefault="00955918" w:rsidP="00DB42D4">
            <w:pPr>
              <w:rPr>
                <w:rFonts w:ascii="Calibri" w:hAnsi="Calibri" w:cs="Tahoma"/>
                <w:sz w:val="20"/>
                <w:szCs w:val="20"/>
              </w:rPr>
            </w:pPr>
          </w:p>
          <w:p w:rsidR="00955918" w:rsidRDefault="00FA60AE" w:rsidP="00763064">
            <w:pPr>
              <w:pStyle w:val="ListParagraph"/>
              <w:numPr>
                <w:ilvl w:val="0"/>
                <w:numId w:val="6"/>
              </w:numPr>
              <w:rPr>
                <w:rFonts w:cs="Tahoma"/>
                <w:sz w:val="20"/>
                <w:szCs w:val="20"/>
              </w:rPr>
            </w:pPr>
            <w:r w:rsidRPr="00763064">
              <w:rPr>
                <w:rFonts w:cs="Tahoma"/>
                <w:sz w:val="20"/>
                <w:szCs w:val="20"/>
              </w:rPr>
              <w:t>Provided a wide range of opportun</w:t>
            </w:r>
            <w:r w:rsidR="00763064">
              <w:rPr>
                <w:rFonts w:cs="Tahoma"/>
                <w:sz w:val="20"/>
                <w:szCs w:val="20"/>
              </w:rPr>
              <w:t xml:space="preserve">ities for young people with </w:t>
            </w:r>
            <w:r w:rsidRPr="00763064">
              <w:rPr>
                <w:rFonts w:cs="Tahoma"/>
                <w:sz w:val="20"/>
                <w:szCs w:val="20"/>
              </w:rPr>
              <w:t>a sensory impairment to participate in sporting activities, creating pathways</w:t>
            </w:r>
            <w:r w:rsidR="00763064" w:rsidRPr="00763064">
              <w:rPr>
                <w:rFonts w:cs="Tahoma"/>
                <w:sz w:val="20"/>
                <w:szCs w:val="20"/>
              </w:rPr>
              <w:t xml:space="preserve"> and links with sporting provision in the local and wider community. </w:t>
            </w:r>
          </w:p>
          <w:p w:rsidR="00763064" w:rsidRDefault="00763064" w:rsidP="00763064">
            <w:pPr>
              <w:pStyle w:val="ListParagraph"/>
              <w:ind w:left="360"/>
              <w:rPr>
                <w:rFonts w:cs="Tahoma"/>
                <w:sz w:val="20"/>
                <w:szCs w:val="20"/>
              </w:rPr>
            </w:pPr>
          </w:p>
          <w:p w:rsidR="00763064" w:rsidRDefault="00763064" w:rsidP="00763064">
            <w:pPr>
              <w:pStyle w:val="ListParagraph"/>
              <w:numPr>
                <w:ilvl w:val="0"/>
                <w:numId w:val="6"/>
              </w:numPr>
              <w:rPr>
                <w:rFonts w:cs="Tahoma"/>
                <w:sz w:val="20"/>
                <w:szCs w:val="20"/>
              </w:rPr>
            </w:pPr>
            <w:r>
              <w:rPr>
                <w:rFonts w:cs="Tahoma"/>
                <w:sz w:val="20"/>
                <w:szCs w:val="20"/>
              </w:rPr>
              <w:t xml:space="preserve">This has also provided them the opportunity to engage with other children with a </w:t>
            </w:r>
            <w:proofErr w:type="gramStart"/>
            <w:r>
              <w:rPr>
                <w:rFonts w:cs="Tahoma"/>
                <w:sz w:val="20"/>
                <w:szCs w:val="20"/>
              </w:rPr>
              <w:t>different  sensory</w:t>
            </w:r>
            <w:proofErr w:type="gramEnd"/>
            <w:r>
              <w:rPr>
                <w:rFonts w:cs="Tahoma"/>
                <w:sz w:val="20"/>
                <w:szCs w:val="20"/>
              </w:rPr>
              <w:t xml:space="preserve"> impairment as well as their own.</w:t>
            </w:r>
          </w:p>
          <w:p w:rsidR="00763064" w:rsidRPr="00763064" w:rsidRDefault="00763064" w:rsidP="00763064">
            <w:pPr>
              <w:rPr>
                <w:rFonts w:cs="Tahoma"/>
                <w:sz w:val="20"/>
                <w:szCs w:val="20"/>
              </w:rPr>
            </w:pPr>
          </w:p>
          <w:p w:rsidR="00763064" w:rsidRPr="00763064" w:rsidRDefault="00763064" w:rsidP="00763064">
            <w:pPr>
              <w:pStyle w:val="ListParagraph"/>
              <w:numPr>
                <w:ilvl w:val="0"/>
                <w:numId w:val="6"/>
              </w:numPr>
              <w:rPr>
                <w:rFonts w:cs="Tahoma"/>
                <w:sz w:val="20"/>
                <w:szCs w:val="20"/>
              </w:rPr>
            </w:pPr>
            <w:r w:rsidRPr="00763064">
              <w:rPr>
                <w:rFonts w:cs="Tahoma"/>
                <w:sz w:val="20"/>
                <w:szCs w:val="20"/>
              </w:rPr>
              <w:t xml:space="preserve">Increased the number of inclusive sporting competitions and events </w:t>
            </w:r>
            <w:r>
              <w:rPr>
                <w:rFonts w:cs="Tahoma"/>
                <w:sz w:val="20"/>
                <w:szCs w:val="20"/>
              </w:rPr>
              <w:t xml:space="preserve">by introducing new events </w:t>
            </w:r>
            <w:r w:rsidRPr="00763064">
              <w:rPr>
                <w:rFonts w:cs="Tahoma"/>
                <w:sz w:val="20"/>
                <w:szCs w:val="20"/>
              </w:rPr>
              <w:t>particularly for hearing impaired</w:t>
            </w:r>
            <w:r>
              <w:rPr>
                <w:rFonts w:cs="Tahoma"/>
                <w:sz w:val="20"/>
                <w:szCs w:val="20"/>
              </w:rPr>
              <w:t xml:space="preserve"> students.</w:t>
            </w:r>
          </w:p>
          <w:p w:rsidR="00763064" w:rsidRDefault="00763064" w:rsidP="00DB42D4">
            <w:pPr>
              <w:rPr>
                <w:rFonts w:ascii="Calibri" w:hAnsi="Calibri" w:cs="Tahoma"/>
                <w:sz w:val="20"/>
                <w:szCs w:val="20"/>
              </w:rPr>
            </w:pPr>
          </w:p>
          <w:p w:rsidR="00763064" w:rsidRDefault="00763064" w:rsidP="00763064">
            <w:pPr>
              <w:pStyle w:val="ListParagraph"/>
              <w:numPr>
                <w:ilvl w:val="0"/>
                <w:numId w:val="6"/>
              </w:numPr>
              <w:rPr>
                <w:rFonts w:cs="Tahoma"/>
                <w:sz w:val="20"/>
                <w:szCs w:val="20"/>
              </w:rPr>
            </w:pPr>
            <w:r w:rsidRPr="00763064">
              <w:rPr>
                <w:rFonts w:cs="Tahoma"/>
                <w:sz w:val="20"/>
                <w:szCs w:val="20"/>
              </w:rPr>
              <w:t xml:space="preserve">Promoting these events with the London Youth Games and </w:t>
            </w:r>
            <w:proofErr w:type="spellStart"/>
            <w:r w:rsidRPr="00763064">
              <w:rPr>
                <w:rFonts w:cs="Tahoma"/>
                <w:sz w:val="20"/>
                <w:szCs w:val="20"/>
              </w:rPr>
              <w:t>Panathlon</w:t>
            </w:r>
            <w:proofErr w:type="spellEnd"/>
            <w:r w:rsidRPr="00763064">
              <w:rPr>
                <w:rFonts w:cs="Tahoma"/>
                <w:sz w:val="20"/>
                <w:szCs w:val="20"/>
              </w:rPr>
              <w:t xml:space="preserve"> Challenge as a pilot for Level 3 School Games.</w:t>
            </w:r>
          </w:p>
          <w:p w:rsidR="00763064" w:rsidRPr="00763064" w:rsidRDefault="00763064" w:rsidP="00763064">
            <w:pPr>
              <w:pStyle w:val="ListParagraph"/>
              <w:rPr>
                <w:rFonts w:cs="Tahoma"/>
                <w:sz w:val="20"/>
                <w:szCs w:val="20"/>
              </w:rPr>
            </w:pPr>
          </w:p>
          <w:p w:rsidR="00955918" w:rsidRPr="00763064" w:rsidRDefault="00763064" w:rsidP="00DB42D4">
            <w:pPr>
              <w:pStyle w:val="ListParagraph"/>
              <w:numPr>
                <w:ilvl w:val="0"/>
                <w:numId w:val="6"/>
              </w:numPr>
              <w:rPr>
                <w:rFonts w:cs="Tahoma"/>
                <w:sz w:val="20"/>
                <w:szCs w:val="20"/>
              </w:rPr>
            </w:pPr>
            <w:r>
              <w:rPr>
                <w:rFonts w:cs="Tahoma"/>
                <w:sz w:val="20"/>
                <w:szCs w:val="20"/>
              </w:rPr>
              <w:t xml:space="preserve">All these events have provided a platform for the development of leadership skills for SEND students in Central London. As part of the programme we have been committed to engage many SEND students as well as mainstream students as leaders and official at </w:t>
            </w:r>
            <w:r>
              <w:rPr>
                <w:rFonts w:cs="Tahoma"/>
                <w:sz w:val="20"/>
                <w:szCs w:val="20"/>
              </w:rPr>
              <w:lastRenderedPageBreak/>
              <w:t>these events.</w:t>
            </w:r>
          </w:p>
        </w:tc>
      </w:tr>
      <w:tr w:rsidR="00955918" w:rsidRPr="0072505C" w:rsidTr="00DB42D4">
        <w:tc>
          <w:tcPr>
            <w:tcW w:w="0" w:type="auto"/>
          </w:tcPr>
          <w:p w:rsidR="00955918" w:rsidRPr="0072505C" w:rsidRDefault="00955918" w:rsidP="00DB42D4">
            <w:pPr>
              <w:rPr>
                <w:rFonts w:ascii="Tahoma" w:hAnsi="Tahoma" w:cs="Tahoma"/>
                <w:sz w:val="18"/>
                <w:szCs w:val="18"/>
              </w:rPr>
            </w:pPr>
            <w:r w:rsidRPr="0072505C">
              <w:rPr>
                <w:rFonts w:ascii="Tahoma" w:hAnsi="Tahoma" w:cs="Tahoma"/>
                <w:b/>
                <w:sz w:val="20"/>
                <w:szCs w:val="20"/>
              </w:rPr>
              <w:lastRenderedPageBreak/>
              <w:t>Do you have a specific example of a young person who has benefitted from participating in the project?</w:t>
            </w:r>
            <w:r w:rsidRPr="0072505C">
              <w:rPr>
                <w:rFonts w:ascii="Tahoma" w:hAnsi="Tahoma" w:cs="Tahoma"/>
                <w:b/>
              </w:rPr>
              <w:t xml:space="preserve"> </w:t>
            </w:r>
            <w:r w:rsidRPr="0072505C">
              <w:rPr>
                <w:rFonts w:ascii="Tahoma" w:hAnsi="Tahoma" w:cs="Tahoma"/>
                <w:sz w:val="18"/>
                <w:szCs w:val="18"/>
              </w:rPr>
              <w:t>(What differences are you seeing? What have the benefits been?)</w:t>
            </w:r>
            <w:r>
              <w:rPr>
                <w:rFonts w:ascii="Tahoma" w:hAnsi="Tahoma" w:cs="Tahoma"/>
                <w:sz w:val="18"/>
                <w:szCs w:val="18"/>
              </w:rPr>
              <w:t>. If providing this information please ensure all permissions are in place to allow Youth Sport Trust to utilise this information for promotional purposes related to Project Ability.</w:t>
            </w:r>
          </w:p>
        </w:tc>
      </w:tr>
      <w:tr w:rsidR="00955918" w:rsidRPr="0072505C" w:rsidTr="00DB42D4">
        <w:tc>
          <w:tcPr>
            <w:tcW w:w="0" w:type="auto"/>
          </w:tcPr>
          <w:p w:rsidR="00512155" w:rsidRDefault="00512155" w:rsidP="00512155">
            <w:pPr>
              <w:rPr>
                <w:rFonts w:ascii="Tahoma" w:hAnsi="Tahoma" w:cs="Tahoma"/>
                <w:sz w:val="18"/>
                <w:szCs w:val="18"/>
              </w:rPr>
            </w:pPr>
          </w:p>
          <w:p w:rsidR="00955918" w:rsidRDefault="00512155" w:rsidP="00512155">
            <w:pPr>
              <w:rPr>
                <w:rFonts w:ascii="Tahoma" w:hAnsi="Tahoma" w:cs="Tahoma"/>
                <w:sz w:val="18"/>
                <w:szCs w:val="18"/>
              </w:rPr>
            </w:pPr>
            <w:r>
              <w:rPr>
                <w:rFonts w:ascii="Tahoma" w:hAnsi="Tahoma" w:cs="Tahoma"/>
                <w:sz w:val="18"/>
                <w:szCs w:val="18"/>
              </w:rPr>
              <w:t>Francis from Linden Lodge – Visually Impaired</w:t>
            </w:r>
          </w:p>
          <w:p w:rsidR="00512155" w:rsidRDefault="00512155" w:rsidP="00512155">
            <w:pPr>
              <w:pStyle w:val="ListParagraph"/>
              <w:numPr>
                <w:ilvl w:val="0"/>
                <w:numId w:val="9"/>
              </w:numPr>
              <w:rPr>
                <w:rFonts w:ascii="Tahoma" w:hAnsi="Tahoma" w:cs="Tahoma"/>
                <w:sz w:val="18"/>
                <w:szCs w:val="18"/>
              </w:rPr>
            </w:pPr>
            <w:r>
              <w:rPr>
                <w:rFonts w:ascii="Tahoma" w:hAnsi="Tahoma" w:cs="Tahoma"/>
                <w:sz w:val="18"/>
                <w:szCs w:val="18"/>
              </w:rPr>
              <w:t xml:space="preserve">Developed outstanding </w:t>
            </w:r>
            <w:proofErr w:type="spellStart"/>
            <w:r>
              <w:rPr>
                <w:rFonts w:ascii="Tahoma" w:hAnsi="Tahoma" w:cs="Tahoma"/>
                <w:sz w:val="18"/>
                <w:szCs w:val="18"/>
              </w:rPr>
              <w:t>trampol</w:t>
            </w:r>
            <w:r w:rsidR="0038337F">
              <w:rPr>
                <w:rFonts w:ascii="Tahoma" w:hAnsi="Tahoma" w:cs="Tahoma"/>
                <w:sz w:val="18"/>
                <w:szCs w:val="18"/>
              </w:rPr>
              <w:t>in</w:t>
            </w:r>
            <w:r>
              <w:rPr>
                <w:rFonts w:ascii="Tahoma" w:hAnsi="Tahoma" w:cs="Tahoma"/>
                <w:sz w:val="18"/>
                <w:szCs w:val="18"/>
              </w:rPr>
              <w:t>ing</w:t>
            </w:r>
            <w:proofErr w:type="spellEnd"/>
            <w:r>
              <w:rPr>
                <w:rFonts w:ascii="Tahoma" w:hAnsi="Tahoma" w:cs="Tahoma"/>
                <w:sz w:val="18"/>
                <w:szCs w:val="18"/>
              </w:rPr>
              <w:t xml:space="preserve"> skills</w:t>
            </w:r>
          </w:p>
          <w:p w:rsidR="00512155" w:rsidRDefault="00512155" w:rsidP="00512155">
            <w:pPr>
              <w:pStyle w:val="ListParagraph"/>
              <w:numPr>
                <w:ilvl w:val="0"/>
                <w:numId w:val="9"/>
              </w:numPr>
              <w:rPr>
                <w:rFonts w:ascii="Tahoma" w:hAnsi="Tahoma" w:cs="Tahoma"/>
                <w:sz w:val="18"/>
                <w:szCs w:val="18"/>
              </w:rPr>
            </w:pPr>
            <w:r>
              <w:rPr>
                <w:rFonts w:ascii="Tahoma" w:hAnsi="Tahoma" w:cs="Tahoma"/>
                <w:sz w:val="18"/>
                <w:szCs w:val="18"/>
              </w:rPr>
              <w:t xml:space="preserve">Develop and performed a complex </w:t>
            </w:r>
            <w:proofErr w:type="spellStart"/>
            <w:r>
              <w:rPr>
                <w:rFonts w:ascii="Tahoma" w:hAnsi="Tahoma" w:cs="Tahoma"/>
                <w:sz w:val="18"/>
                <w:szCs w:val="18"/>
              </w:rPr>
              <w:t>trampolining</w:t>
            </w:r>
            <w:proofErr w:type="spellEnd"/>
            <w:r>
              <w:rPr>
                <w:rFonts w:ascii="Tahoma" w:hAnsi="Tahoma" w:cs="Tahoma"/>
                <w:sz w:val="18"/>
                <w:szCs w:val="18"/>
              </w:rPr>
              <w:t xml:space="preserve"> routine with no sight</w:t>
            </w:r>
          </w:p>
          <w:p w:rsidR="00512155" w:rsidRDefault="0038337F" w:rsidP="00512155">
            <w:pPr>
              <w:pStyle w:val="ListParagraph"/>
              <w:numPr>
                <w:ilvl w:val="0"/>
                <w:numId w:val="9"/>
              </w:numPr>
              <w:rPr>
                <w:rFonts w:ascii="Tahoma" w:hAnsi="Tahoma" w:cs="Tahoma"/>
                <w:sz w:val="18"/>
                <w:szCs w:val="18"/>
              </w:rPr>
            </w:pPr>
            <w:r>
              <w:rPr>
                <w:rFonts w:ascii="Tahoma" w:hAnsi="Tahoma" w:cs="Tahoma"/>
                <w:sz w:val="18"/>
                <w:szCs w:val="18"/>
              </w:rPr>
              <w:t>Judge as the competition winner with excellent performance.</w:t>
            </w:r>
          </w:p>
          <w:p w:rsidR="0038337F" w:rsidRDefault="0038337F" w:rsidP="00512155">
            <w:pPr>
              <w:pStyle w:val="ListParagraph"/>
              <w:numPr>
                <w:ilvl w:val="0"/>
                <w:numId w:val="9"/>
              </w:numPr>
              <w:rPr>
                <w:rFonts w:ascii="Tahoma" w:hAnsi="Tahoma" w:cs="Tahoma"/>
                <w:sz w:val="18"/>
                <w:szCs w:val="18"/>
              </w:rPr>
            </w:pPr>
            <w:r>
              <w:rPr>
                <w:rFonts w:ascii="Tahoma" w:hAnsi="Tahoma" w:cs="Tahoma"/>
                <w:sz w:val="18"/>
                <w:szCs w:val="18"/>
              </w:rPr>
              <w:t>By also being part of the skiing group, has developed two new sets of skills and well as building great self-confidence and self esteem</w:t>
            </w:r>
          </w:p>
          <w:p w:rsidR="0038337F" w:rsidRDefault="0038337F" w:rsidP="00512155">
            <w:pPr>
              <w:pStyle w:val="ListParagraph"/>
              <w:numPr>
                <w:ilvl w:val="0"/>
                <w:numId w:val="9"/>
              </w:numPr>
              <w:rPr>
                <w:rFonts w:ascii="Tahoma" w:hAnsi="Tahoma" w:cs="Tahoma"/>
                <w:sz w:val="18"/>
                <w:szCs w:val="18"/>
              </w:rPr>
            </w:pPr>
            <w:r>
              <w:rPr>
                <w:rFonts w:ascii="Tahoma" w:hAnsi="Tahoma" w:cs="Tahoma"/>
                <w:sz w:val="18"/>
                <w:szCs w:val="18"/>
              </w:rPr>
              <w:t xml:space="preserve">This has also led to a marked improvement in his </w:t>
            </w:r>
            <w:proofErr w:type="spellStart"/>
            <w:r>
              <w:rPr>
                <w:rFonts w:ascii="Tahoma" w:hAnsi="Tahoma" w:cs="Tahoma"/>
                <w:sz w:val="18"/>
                <w:szCs w:val="18"/>
              </w:rPr>
              <w:t>his</w:t>
            </w:r>
            <w:proofErr w:type="spellEnd"/>
            <w:r>
              <w:rPr>
                <w:rFonts w:ascii="Tahoma" w:hAnsi="Tahoma" w:cs="Tahoma"/>
                <w:sz w:val="18"/>
                <w:szCs w:val="18"/>
              </w:rPr>
              <w:t xml:space="preserve"> behaviour at school.</w:t>
            </w:r>
          </w:p>
          <w:p w:rsidR="0038337F" w:rsidRDefault="0038337F" w:rsidP="0038337F">
            <w:pPr>
              <w:rPr>
                <w:rFonts w:ascii="Tahoma" w:hAnsi="Tahoma" w:cs="Tahoma"/>
                <w:sz w:val="18"/>
                <w:szCs w:val="18"/>
              </w:rPr>
            </w:pPr>
            <w:r>
              <w:rPr>
                <w:rFonts w:ascii="Tahoma" w:hAnsi="Tahoma" w:cs="Tahoma"/>
                <w:sz w:val="18"/>
                <w:szCs w:val="18"/>
              </w:rPr>
              <w:t>Cameron from St Cecilia’s</w:t>
            </w:r>
          </w:p>
          <w:p w:rsidR="0038337F" w:rsidRDefault="0038337F" w:rsidP="0038337F">
            <w:pPr>
              <w:pStyle w:val="ListParagraph"/>
              <w:numPr>
                <w:ilvl w:val="0"/>
                <w:numId w:val="10"/>
              </w:numPr>
              <w:rPr>
                <w:rFonts w:ascii="Tahoma" w:hAnsi="Tahoma" w:cs="Tahoma"/>
                <w:sz w:val="18"/>
                <w:szCs w:val="18"/>
              </w:rPr>
            </w:pPr>
            <w:r>
              <w:rPr>
                <w:rFonts w:ascii="Tahoma" w:hAnsi="Tahoma" w:cs="Tahoma"/>
                <w:sz w:val="18"/>
                <w:szCs w:val="18"/>
              </w:rPr>
              <w:t>Being in a mainstream school, he had never represented his school</w:t>
            </w:r>
          </w:p>
          <w:p w:rsidR="0038337F" w:rsidRDefault="0038337F" w:rsidP="0038337F">
            <w:pPr>
              <w:pStyle w:val="ListParagraph"/>
              <w:numPr>
                <w:ilvl w:val="0"/>
                <w:numId w:val="10"/>
              </w:numPr>
              <w:rPr>
                <w:rFonts w:ascii="Tahoma" w:hAnsi="Tahoma" w:cs="Tahoma"/>
                <w:sz w:val="18"/>
                <w:szCs w:val="18"/>
              </w:rPr>
            </w:pPr>
            <w:r>
              <w:rPr>
                <w:rFonts w:ascii="Tahoma" w:hAnsi="Tahoma" w:cs="Tahoma"/>
                <w:sz w:val="18"/>
                <w:szCs w:val="18"/>
              </w:rPr>
              <w:t>Following involvement in the HI &amp; VI events, he demonstrated excellent all round sporting skills.</w:t>
            </w:r>
          </w:p>
          <w:p w:rsidR="0038337F" w:rsidRDefault="0038337F" w:rsidP="0038337F">
            <w:pPr>
              <w:pStyle w:val="ListParagraph"/>
              <w:numPr>
                <w:ilvl w:val="0"/>
                <w:numId w:val="10"/>
              </w:numPr>
              <w:rPr>
                <w:rFonts w:ascii="Tahoma" w:hAnsi="Tahoma" w:cs="Tahoma"/>
                <w:sz w:val="18"/>
                <w:szCs w:val="18"/>
              </w:rPr>
            </w:pPr>
            <w:r>
              <w:rPr>
                <w:rFonts w:ascii="Tahoma" w:hAnsi="Tahoma" w:cs="Tahoma"/>
                <w:sz w:val="18"/>
                <w:szCs w:val="18"/>
              </w:rPr>
              <w:t xml:space="preserve">By including him in this programme, he has been able to engage in appropriately inclusive competitions in basketball, cricket, football and </w:t>
            </w:r>
            <w:proofErr w:type="spellStart"/>
            <w:r>
              <w:rPr>
                <w:rFonts w:ascii="Tahoma" w:hAnsi="Tahoma" w:cs="Tahoma"/>
                <w:sz w:val="18"/>
                <w:szCs w:val="18"/>
              </w:rPr>
              <w:t>trampolining</w:t>
            </w:r>
            <w:proofErr w:type="spellEnd"/>
            <w:r>
              <w:rPr>
                <w:rFonts w:ascii="Tahoma" w:hAnsi="Tahoma" w:cs="Tahoma"/>
                <w:sz w:val="18"/>
                <w:szCs w:val="18"/>
              </w:rPr>
              <w:t>.</w:t>
            </w:r>
          </w:p>
          <w:p w:rsidR="00955918" w:rsidRPr="0038337F" w:rsidRDefault="0038337F" w:rsidP="00DB42D4">
            <w:pPr>
              <w:pStyle w:val="ListParagraph"/>
              <w:numPr>
                <w:ilvl w:val="0"/>
                <w:numId w:val="10"/>
              </w:numPr>
              <w:rPr>
                <w:rFonts w:ascii="Tahoma" w:hAnsi="Tahoma" w:cs="Tahoma"/>
                <w:sz w:val="18"/>
                <w:szCs w:val="18"/>
              </w:rPr>
            </w:pPr>
            <w:r>
              <w:rPr>
                <w:rFonts w:ascii="Tahoma" w:hAnsi="Tahoma" w:cs="Tahoma"/>
                <w:sz w:val="18"/>
                <w:szCs w:val="18"/>
              </w:rPr>
              <w:t xml:space="preserve">This has led to his selection for </w:t>
            </w:r>
            <w:proofErr w:type="spellStart"/>
            <w:r>
              <w:rPr>
                <w:rFonts w:ascii="Tahoma" w:hAnsi="Tahoma" w:cs="Tahoma"/>
                <w:sz w:val="18"/>
                <w:szCs w:val="18"/>
              </w:rPr>
              <w:t>Wandsworth</w:t>
            </w:r>
            <w:proofErr w:type="spellEnd"/>
            <w:r>
              <w:rPr>
                <w:rFonts w:ascii="Tahoma" w:hAnsi="Tahoma" w:cs="Tahoma"/>
                <w:sz w:val="18"/>
                <w:szCs w:val="18"/>
              </w:rPr>
              <w:t xml:space="preserve"> London Youth Games team in football and athletics.</w:t>
            </w:r>
          </w:p>
          <w:p w:rsidR="00512155" w:rsidRPr="00512155" w:rsidRDefault="00512155" w:rsidP="00512155">
            <w:pPr>
              <w:rPr>
                <w:rFonts w:ascii="Tahoma" w:hAnsi="Tahoma" w:cs="Tahoma"/>
                <w:sz w:val="18"/>
                <w:szCs w:val="18"/>
              </w:rPr>
            </w:pPr>
            <w:proofErr w:type="spellStart"/>
            <w:r w:rsidRPr="00512155">
              <w:rPr>
                <w:rFonts w:ascii="Tahoma" w:hAnsi="Tahoma" w:cs="Tahoma"/>
                <w:sz w:val="18"/>
                <w:szCs w:val="18"/>
              </w:rPr>
              <w:t>Leya</w:t>
            </w:r>
            <w:proofErr w:type="spellEnd"/>
            <w:r w:rsidRPr="00512155">
              <w:rPr>
                <w:rFonts w:ascii="Tahoma" w:hAnsi="Tahoma" w:cs="Tahoma"/>
                <w:sz w:val="18"/>
                <w:szCs w:val="18"/>
              </w:rPr>
              <w:t xml:space="preserve"> – from Oak Lodge – Sports Leader with HI</w:t>
            </w:r>
          </w:p>
          <w:p w:rsidR="00512155" w:rsidRPr="00512155" w:rsidRDefault="00512155" w:rsidP="00512155">
            <w:pPr>
              <w:rPr>
                <w:rFonts w:ascii="Tahoma" w:hAnsi="Tahoma" w:cs="Tahoma"/>
                <w:sz w:val="18"/>
                <w:szCs w:val="18"/>
              </w:rPr>
            </w:pPr>
            <w:r w:rsidRPr="00512155">
              <w:rPr>
                <w:rFonts w:ascii="Tahoma" w:hAnsi="Tahoma" w:cs="Tahoma"/>
                <w:sz w:val="18"/>
                <w:szCs w:val="18"/>
              </w:rPr>
              <w:t>•</w:t>
            </w:r>
            <w:r w:rsidRPr="00512155">
              <w:rPr>
                <w:rFonts w:ascii="Tahoma" w:hAnsi="Tahoma" w:cs="Tahoma"/>
                <w:sz w:val="18"/>
                <w:szCs w:val="18"/>
              </w:rPr>
              <w:tab/>
              <w:t>Competed in the HI Basketball</w:t>
            </w:r>
          </w:p>
          <w:p w:rsidR="00512155" w:rsidRPr="00512155" w:rsidRDefault="00512155" w:rsidP="00512155">
            <w:pPr>
              <w:rPr>
                <w:rFonts w:ascii="Tahoma" w:hAnsi="Tahoma" w:cs="Tahoma"/>
                <w:sz w:val="18"/>
                <w:szCs w:val="18"/>
              </w:rPr>
            </w:pPr>
            <w:r w:rsidRPr="00512155">
              <w:rPr>
                <w:rFonts w:ascii="Tahoma" w:hAnsi="Tahoma" w:cs="Tahoma"/>
                <w:sz w:val="18"/>
                <w:szCs w:val="18"/>
              </w:rPr>
              <w:t>•</w:t>
            </w:r>
            <w:r w:rsidRPr="00512155">
              <w:rPr>
                <w:rFonts w:ascii="Tahoma" w:hAnsi="Tahoma" w:cs="Tahoma"/>
                <w:sz w:val="18"/>
                <w:szCs w:val="18"/>
              </w:rPr>
              <w:tab/>
              <w:t>attended Young Football Organiser Course</w:t>
            </w:r>
          </w:p>
          <w:p w:rsidR="00955918" w:rsidRPr="0072505C" w:rsidRDefault="00512155" w:rsidP="00512155">
            <w:pPr>
              <w:rPr>
                <w:rFonts w:ascii="Tahoma" w:hAnsi="Tahoma" w:cs="Tahoma"/>
                <w:sz w:val="18"/>
                <w:szCs w:val="18"/>
              </w:rPr>
            </w:pPr>
            <w:r w:rsidRPr="00512155">
              <w:rPr>
                <w:rFonts w:ascii="Tahoma" w:hAnsi="Tahoma" w:cs="Tahoma"/>
                <w:sz w:val="18"/>
                <w:szCs w:val="18"/>
              </w:rPr>
              <w:t>•</w:t>
            </w:r>
            <w:r w:rsidRPr="00512155">
              <w:rPr>
                <w:rFonts w:ascii="Tahoma" w:hAnsi="Tahoma" w:cs="Tahoma"/>
                <w:sz w:val="18"/>
                <w:szCs w:val="18"/>
              </w:rPr>
              <w:tab/>
              <w:t>Officiated at the HI/VI football Festival</w:t>
            </w:r>
          </w:p>
          <w:p w:rsidR="00955918" w:rsidRDefault="00955918" w:rsidP="00DB42D4">
            <w:pPr>
              <w:rPr>
                <w:rFonts w:ascii="Tahoma" w:hAnsi="Tahoma" w:cs="Tahoma"/>
                <w:sz w:val="18"/>
                <w:szCs w:val="18"/>
              </w:rPr>
            </w:pPr>
          </w:p>
          <w:p w:rsidR="00955918" w:rsidRPr="0072505C" w:rsidRDefault="00955918" w:rsidP="00DB42D4">
            <w:pPr>
              <w:rPr>
                <w:rFonts w:ascii="Tahoma" w:hAnsi="Tahoma" w:cs="Tahoma"/>
                <w:sz w:val="18"/>
                <w:szCs w:val="18"/>
              </w:rPr>
            </w:pPr>
          </w:p>
        </w:tc>
      </w:tr>
      <w:tr w:rsidR="00955918" w:rsidRPr="0072505C" w:rsidTr="00DB42D4">
        <w:tc>
          <w:tcPr>
            <w:tcW w:w="0" w:type="auto"/>
          </w:tcPr>
          <w:p w:rsidR="00955918" w:rsidRPr="0072505C" w:rsidRDefault="00955918" w:rsidP="00DB42D4">
            <w:pPr>
              <w:rPr>
                <w:rFonts w:ascii="Tahoma" w:hAnsi="Tahoma" w:cs="Tahoma"/>
                <w:b/>
              </w:rPr>
            </w:pPr>
            <w:r w:rsidRPr="0072505C">
              <w:rPr>
                <w:rFonts w:ascii="Tahoma" w:hAnsi="Tahoma" w:cs="Tahoma"/>
                <w:b/>
              </w:rPr>
              <w:t xml:space="preserve">Why did it work? </w:t>
            </w:r>
            <w:r w:rsidRPr="0072505C">
              <w:rPr>
                <w:rFonts w:ascii="Tahoma" w:hAnsi="Tahoma" w:cs="Tahoma"/>
                <w:sz w:val="18"/>
                <w:szCs w:val="18"/>
              </w:rPr>
              <w:t>(What were the critical factors which made this work for you?)</w:t>
            </w:r>
          </w:p>
        </w:tc>
      </w:tr>
      <w:tr w:rsidR="00955918" w:rsidRPr="0072505C" w:rsidTr="00DB42D4">
        <w:tc>
          <w:tcPr>
            <w:tcW w:w="0" w:type="auto"/>
          </w:tcPr>
          <w:p w:rsidR="00955918" w:rsidRDefault="00955918" w:rsidP="00DB42D4">
            <w:pPr>
              <w:rPr>
                <w:rFonts w:ascii="Tahoma" w:hAnsi="Tahoma" w:cs="Tahoma"/>
                <w:b/>
              </w:rPr>
            </w:pPr>
          </w:p>
          <w:p w:rsidR="00955918" w:rsidRPr="003876F9" w:rsidRDefault="00A92BD0" w:rsidP="00A92BD0">
            <w:pPr>
              <w:pStyle w:val="ListParagraph"/>
              <w:numPr>
                <w:ilvl w:val="0"/>
                <w:numId w:val="11"/>
              </w:numPr>
              <w:rPr>
                <w:rFonts w:ascii="Tahoma" w:hAnsi="Tahoma" w:cs="Tahoma"/>
              </w:rPr>
            </w:pPr>
            <w:r w:rsidRPr="003876F9">
              <w:rPr>
                <w:rFonts w:ascii="Tahoma" w:hAnsi="Tahoma" w:cs="Tahoma"/>
              </w:rPr>
              <w:t>Commitment</w:t>
            </w:r>
            <w:r w:rsidR="003876F9" w:rsidRPr="003876F9">
              <w:rPr>
                <w:rFonts w:ascii="Tahoma" w:hAnsi="Tahoma" w:cs="Tahoma"/>
              </w:rPr>
              <w:t>, e</w:t>
            </w:r>
            <w:r w:rsidRPr="003876F9">
              <w:rPr>
                <w:rFonts w:ascii="Tahoma" w:hAnsi="Tahoma" w:cs="Tahoma"/>
              </w:rPr>
              <w:t xml:space="preserve">xperience </w:t>
            </w:r>
            <w:r w:rsidR="003876F9" w:rsidRPr="003876F9">
              <w:rPr>
                <w:rFonts w:ascii="Tahoma" w:hAnsi="Tahoma" w:cs="Tahoma"/>
              </w:rPr>
              <w:t>&amp; track record of</w:t>
            </w:r>
            <w:r w:rsidRPr="003876F9">
              <w:rPr>
                <w:rFonts w:ascii="Tahoma" w:hAnsi="Tahoma" w:cs="Tahoma"/>
              </w:rPr>
              <w:t xml:space="preserve"> providing</w:t>
            </w:r>
            <w:r w:rsidR="003876F9" w:rsidRPr="003876F9">
              <w:rPr>
                <w:rFonts w:ascii="Tahoma" w:hAnsi="Tahoma" w:cs="Tahoma"/>
              </w:rPr>
              <w:t xml:space="preserve"> high quality inclusive activities in </w:t>
            </w:r>
            <w:r w:rsidRPr="003876F9">
              <w:rPr>
                <w:rFonts w:ascii="Tahoma" w:hAnsi="Tahoma" w:cs="Tahoma"/>
              </w:rPr>
              <w:t>past</w:t>
            </w:r>
          </w:p>
          <w:p w:rsidR="00A92BD0" w:rsidRPr="003876F9" w:rsidRDefault="00A92BD0" w:rsidP="00A92BD0">
            <w:pPr>
              <w:pStyle w:val="ListParagraph"/>
              <w:numPr>
                <w:ilvl w:val="0"/>
                <w:numId w:val="11"/>
              </w:numPr>
              <w:rPr>
                <w:rFonts w:ascii="Tahoma" w:hAnsi="Tahoma" w:cs="Tahoma"/>
              </w:rPr>
            </w:pPr>
            <w:r w:rsidRPr="003876F9">
              <w:rPr>
                <w:rFonts w:ascii="Tahoma" w:hAnsi="Tahoma" w:cs="Tahoma"/>
              </w:rPr>
              <w:t>Knowledge and understanding of sensory impairment</w:t>
            </w:r>
            <w:r w:rsidR="003876F9" w:rsidRPr="003876F9">
              <w:rPr>
                <w:rFonts w:ascii="Tahoma" w:hAnsi="Tahoma" w:cs="Tahoma"/>
              </w:rPr>
              <w:t xml:space="preserve"> &amp; inclusive sports</w:t>
            </w:r>
          </w:p>
          <w:p w:rsidR="00A92BD0" w:rsidRPr="003876F9" w:rsidRDefault="00A92BD0" w:rsidP="00A92BD0">
            <w:pPr>
              <w:pStyle w:val="ListParagraph"/>
              <w:numPr>
                <w:ilvl w:val="0"/>
                <w:numId w:val="11"/>
              </w:numPr>
              <w:rPr>
                <w:rFonts w:ascii="Tahoma" w:hAnsi="Tahoma" w:cs="Tahoma"/>
              </w:rPr>
            </w:pPr>
            <w:r w:rsidRPr="003876F9">
              <w:rPr>
                <w:rFonts w:ascii="Tahoma" w:hAnsi="Tahoma" w:cs="Tahoma"/>
              </w:rPr>
              <w:t>Engaged appropriate organisations committed to the programme</w:t>
            </w:r>
          </w:p>
          <w:p w:rsidR="00A92BD0" w:rsidRPr="003876F9" w:rsidRDefault="00A92BD0" w:rsidP="00A92BD0">
            <w:pPr>
              <w:pStyle w:val="ListParagraph"/>
              <w:numPr>
                <w:ilvl w:val="0"/>
                <w:numId w:val="11"/>
              </w:numPr>
              <w:rPr>
                <w:rFonts w:ascii="Tahoma" w:hAnsi="Tahoma" w:cs="Tahoma"/>
              </w:rPr>
            </w:pPr>
            <w:r w:rsidRPr="003876F9">
              <w:rPr>
                <w:rFonts w:ascii="Tahoma" w:hAnsi="Tahoma" w:cs="Tahoma"/>
              </w:rPr>
              <w:t>Being Innovative and flexible in approach</w:t>
            </w:r>
          </w:p>
          <w:p w:rsidR="00955918" w:rsidRPr="0072505C" w:rsidRDefault="00955918" w:rsidP="00DB42D4">
            <w:pPr>
              <w:rPr>
                <w:rFonts w:ascii="Tahoma" w:hAnsi="Tahoma" w:cs="Tahoma"/>
                <w:b/>
              </w:rPr>
            </w:pPr>
          </w:p>
        </w:tc>
      </w:tr>
      <w:tr w:rsidR="00955918" w:rsidRPr="0072505C" w:rsidTr="00DB42D4">
        <w:tc>
          <w:tcPr>
            <w:tcW w:w="0" w:type="auto"/>
            <w:tcBorders>
              <w:bottom w:val="single" w:sz="4" w:space="0" w:color="auto"/>
            </w:tcBorders>
          </w:tcPr>
          <w:p w:rsidR="00955918" w:rsidRPr="0072505C" w:rsidRDefault="00955918" w:rsidP="00DB42D4">
            <w:pPr>
              <w:rPr>
                <w:rFonts w:ascii="Tahoma" w:hAnsi="Tahoma" w:cs="Tahoma"/>
                <w:b/>
              </w:rPr>
            </w:pPr>
            <w:r>
              <w:rPr>
                <w:rFonts w:ascii="Tahoma" w:hAnsi="Tahoma" w:cs="Tahoma"/>
                <w:b/>
              </w:rPr>
              <w:t xml:space="preserve">Top Tips </w:t>
            </w:r>
            <w:r w:rsidRPr="000F5245">
              <w:rPr>
                <w:rFonts w:ascii="Tahoma" w:hAnsi="Tahoma" w:cs="Tahoma"/>
                <w:sz w:val="18"/>
                <w:szCs w:val="18"/>
              </w:rPr>
              <w:t>(</w:t>
            </w:r>
            <w:r>
              <w:rPr>
                <w:rFonts w:ascii="Tahoma" w:hAnsi="Tahoma" w:cs="Tahoma"/>
                <w:sz w:val="18"/>
                <w:szCs w:val="18"/>
              </w:rPr>
              <w:t>What would you say to another school who wanted to do a similar project?</w:t>
            </w:r>
            <w:r w:rsidRPr="000F5245">
              <w:rPr>
                <w:rFonts w:ascii="Tahoma" w:hAnsi="Tahoma" w:cs="Tahoma"/>
                <w:sz w:val="18"/>
                <w:szCs w:val="18"/>
              </w:rPr>
              <w:t>)</w:t>
            </w:r>
          </w:p>
        </w:tc>
      </w:tr>
      <w:tr w:rsidR="00955918" w:rsidRPr="0072505C" w:rsidTr="00DB42D4">
        <w:tc>
          <w:tcPr>
            <w:tcW w:w="0" w:type="auto"/>
            <w:tcBorders>
              <w:top w:val="single" w:sz="4" w:space="0" w:color="auto"/>
            </w:tcBorders>
          </w:tcPr>
          <w:p w:rsidR="00955918" w:rsidRDefault="00955918" w:rsidP="00DB42D4">
            <w:pPr>
              <w:rPr>
                <w:rFonts w:ascii="Tahoma" w:hAnsi="Tahoma" w:cs="Tahoma"/>
                <w:sz w:val="20"/>
                <w:szCs w:val="20"/>
              </w:rPr>
            </w:pPr>
          </w:p>
          <w:p w:rsidR="00955918" w:rsidRDefault="003876F9" w:rsidP="003876F9">
            <w:pPr>
              <w:pStyle w:val="ListParagraph"/>
              <w:numPr>
                <w:ilvl w:val="0"/>
                <w:numId w:val="13"/>
              </w:numPr>
              <w:rPr>
                <w:rFonts w:ascii="Tahoma" w:hAnsi="Tahoma" w:cs="Tahoma"/>
                <w:sz w:val="20"/>
                <w:szCs w:val="20"/>
              </w:rPr>
            </w:pPr>
            <w:r>
              <w:rPr>
                <w:rFonts w:ascii="Tahoma" w:hAnsi="Tahoma" w:cs="Tahoma"/>
                <w:sz w:val="20"/>
                <w:szCs w:val="20"/>
              </w:rPr>
              <w:t>Identify and engage pro-active and appropriate organisations and individuals to deliver programme</w:t>
            </w:r>
          </w:p>
          <w:p w:rsidR="00955918" w:rsidRPr="00A159A8" w:rsidRDefault="003876F9" w:rsidP="00DB42D4">
            <w:pPr>
              <w:pStyle w:val="ListParagraph"/>
              <w:numPr>
                <w:ilvl w:val="0"/>
                <w:numId w:val="13"/>
              </w:numPr>
              <w:rPr>
                <w:rFonts w:ascii="Tahoma" w:hAnsi="Tahoma" w:cs="Tahoma"/>
                <w:sz w:val="20"/>
                <w:szCs w:val="20"/>
              </w:rPr>
            </w:pPr>
            <w:r w:rsidRPr="00A159A8">
              <w:rPr>
                <w:rFonts w:ascii="Tahoma" w:hAnsi="Tahoma" w:cs="Tahoma"/>
                <w:sz w:val="20"/>
                <w:szCs w:val="20"/>
              </w:rPr>
              <w:t>Change perceptions on what is possible</w:t>
            </w:r>
            <w:r w:rsidR="00A159A8" w:rsidRPr="00A159A8">
              <w:rPr>
                <w:rFonts w:ascii="Tahoma" w:hAnsi="Tahoma" w:cs="Tahoma"/>
                <w:sz w:val="20"/>
                <w:szCs w:val="20"/>
              </w:rPr>
              <w:t xml:space="preserve"> see Michael Phelps</w:t>
            </w:r>
          </w:p>
          <w:p w:rsidR="00955918" w:rsidRDefault="00A159A8" w:rsidP="00DB42D4">
            <w:pPr>
              <w:rPr>
                <w:rFonts w:ascii="Tahoma" w:hAnsi="Tahoma" w:cs="Tahoma"/>
                <w:sz w:val="20"/>
                <w:szCs w:val="20"/>
              </w:rPr>
            </w:pPr>
            <w:r>
              <w:rPr>
                <w:rFonts w:ascii="Tahoma" w:hAnsi="Tahoma" w:cs="Tahoma"/>
                <w:noProof/>
                <w:sz w:val="20"/>
                <w:szCs w:val="20"/>
                <w:lang w:eastAsia="en-GB"/>
              </w:rPr>
              <w:lastRenderedPageBreak/>
              <w:drawing>
                <wp:inline distT="0" distB="0" distL="0" distR="0">
                  <wp:extent cx="4143375" cy="5524500"/>
                  <wp:effectExtent l="0" t="0" r="0" b="0"/>
                  <wp:docPr id="2" name="Picture 2" descr="\\stffile01\staffdata$\nmiller\Documents\LCV Lead School\Young Ambassador Conference\Central London YAC\Nick's Values workshop\michael-phelps-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file01\staffdata$\nmiller\Documents\LCV Lead School\Young Ambassador Conference\Central London YAC\Nick's Values workshop\michael-phelps-3-4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5524500"/>
                          </a:xfrm>
                          <a:prstGeom prst="rect">
                            <a:avLst/>
                          </a:prstGeom>
                          <a:noFill/>
                          <a:ln>
                            <a:noFill/>
                          </a:ln>
                        </pic:spPr>
                      </pic:pic>
                    </a:graphicData>
                  </a:graphic>
                </wp:inline>
              </w:drawing>
            </w:r>
          </w:p>
          <w:p w:rsidR="00955918" w:rsidRDefault="00955918" w:rsidP="00DB42D4">
            <w:pPr>
              <w:rPr>
                <w:rFonts w:ascii="Tahoma" w:hAnsi="Tahoma" w:cs="Tahoma"/>
                <w:sz w:val="20"/>
                <w:szCs w:val="20"/>
              </w:rPr>
            </w:pPr>
          </w:p>
          <w:p w:rsidR="00955918" w:rsidRPr="003140ED" w:rsidRDefault="00955918" w:rsidP="00DB42D4">
            <w:pPr>
              <w:rPr>
                <w:rFonts w:ascii="Tahoma" w:hAnsi="Tahoma" w:cs="Tahoma"/>
                <w:sz w:val="20"/>
                <w:szCs w:val="20"/>
              </w:rPr>
            </w:pPr>
          </w:p>
        </w:tc>
      </w:tr>
      <w:tr w:rsidR="00955918" w:rsidRPr="0072505C" w:rsidTr="00DB42D4">
        <w:tc>
          <w:tcPr>
            <w:tcW w:w="0" w:type="auto"/>
          </w:tcPr>
          <w:p w:rsidR="00955918" w:rsidRPr="0072505C" w:rsidRDefault="00955918" w:rsidP="00DB42D4">
            <w:pPr>
              <w:rPr>
                <w:rFonts w:ascii="Tahoma" w:hAnsi="Tahoma" w:cs="Tahoma"/>
                <w:sz w:val="18"/>
                <w:szCs w:val="18"/>
              </w:rPr>
            </w:pPr>
            <w:r>
              <w:rPr>
                <w:rFonts w:ascii="Tahoma" w:hAnsi="Tahoma" w:cs="Tahoma"/>
                <w:b/>
              </w:rPr>
              <w:lastRenderedPageBreak/>
              <w:t xml:space="preserve">Additional </w:t>
            </w:r>
            <w:r w:rsidRPr="00B1692F">
              <w:rPr>
                <w:rFonts w:ascii="Tahoma" w:hAnsi="Tahoma" w:cs="Tahoma"/>
                <w:b/>
              </w:rPr>
              <w:t>Documentation</w:t>
            </w:r>
            <w:r>
              <w:rPr>
                <w:rFonts w:ascii="Tahoma" w:hAnsi="Tahoma" w:cs="Tahoma"/>
                <w:sz w:val="18"/>
                <w:szCs w:val="18"/>
              </w:rPr>
              <w:t xml:space="preserve"> (Please provide any additional documentation e.g. photographs, report</w:t>
            </w:r>
            <w:r w:rsidR="00D44B11">
              <w:rPr>
                <w:rFonts w:ascii="Tahoma" w:hAnsi="Tahoma" w:cs="Tahoma"/>
                <w:sz w:val="18"/>
                <w:szCs w:val="18"/>
              </w:rPr>
              <w:t>s</w:t>
            </w:r>
            <w:r>
              <w:rPr>
                <w:rFonts w:ascii="Tahoma" w:hAnsi="Tahoma" w:cs="Tahoma"/>
                <w:sz w:val="18"/>
                <w:szCs w:val="18"/>
              </w:rPr>
              <w:t>)</w:t>
            </w:r>
          </w:p>
          <w:p w:rsidR="00955918" w:rsidRPr="0072505C" w:rsidRDefault="00955918" w:rsidP="00DB42D4">
            <w:pPr>
              <w:rPr>
                <w:rFonts w:ascii="Tahoma" w:hAnsi="Tahoma" w:cs="Tahoma"/>
                <w:b/>
              </w:rPr>
            </w:pPr>
          </w:p>
        </w:tc>
      </w:tr>
      <w:tr w:rsidR="00955918" w:rsidRPr="0072505C" w:rsidTr="00DB42D4">
        <w:tc>
          <w:tcPr>
            <w:tcW w:w="0" w:type="auto"/>
          </w:tcPr>
          <w:p w:rsidR="00955918" w:rsidRDefault="00955918" w:rsidP="00DB42D4">
            <w:pPr>
              <w:rPr>
                <w:rFonts w:ascii="Tahoma" w:hAnsi="Tahoma" w:cs="Tahoma"/>
                <w:b/>
              </w:rPr>
            </w:pPr>
          </w:p>
          <w:p w:rsidR="00955918" w:rsidRDefault="00955918" w:rsidP="00DB42D4">
            <w:pPr>
              <w:rPr>
                <w:rFonts w:ascii="Tahoma" w:hAnsi="Tahoma" w:cs="Tahoma"/>
                <w:b/>
              </w:rPr>
            </w:pPr>
          </w:p>
          <w:p w:rsidR="00955918" w:rsidRPr="0072505C" w:rsidRDefault="00955918" w:rsidP="00DB42D4">
            <w:pPr>
              <w:rPr>
                <w:rFonts w:ascii="Tahoma" w:hAnsi="Tahoma" w:cs="Tahoma"/>
                <w:b/>
              </w:rPr>
            </w:pPr>
          </w:p>
        </w:tc>
      </w:tr>
      <w:tr w:rsidR="00955918" w:rsidRPr="0072505C" w:rsidTr="00DB42D4">
        <w:tc>
          <w:tcPr>
            <w:tcW w:w="0" w:type="auto"/>
          </w:tcPr>
          <w:p w:rsidR="00955918" w:rsidRPr="0072505C" w:rsidRDefault="00955918" w:rsidP="00DB42D4">
            <w:pPr>
              <w:rPr>
                <w:rFonts w:ascii="Tahoma" w:hAnsi="Tahoma" w:cs="Tahoma"/>
                <w:b/>
              </w:rPr>
            </w:pPr>
            <w:r>
              <w:rPr>
                <w:rFonts w:ascii="Tahoma" w:hAnsi="Tahoma" w:cs="Tahoma"/>
                <w:b/>
              </w:rPr>
              <w:t xml:space="preserve">Quotes – </w:t>
            </w:r>
            <w:r w:rsidRPr="001D4942">
              <w:rPr>
                <w:rFonts w:ascii="Tahoma" w:hAnsi="Tahoma" w:cs="Tahoma"/>
                <w:sz w:val="18"/>
                <w:szCs w:val="18"/>
              </w:rPr>
              <w:t xml:space="preserve">e.g. </w:t>
            </w:r>
            <w:proofErr w:type="spellStart"/>
            <w:r w:rsidRPr="001D4942">
              <w:rPr>
                <w:rFonts w:ascii="Tahoma" w:hAnsi="Tahoma" w:cs="Tahoma"/>
                <w:sz w:val="18"/>
                <w:szCs w:val="18"/>
              </w:rPr>
              <w:t>Headteachers</w:t>
            </w:r>
            <w:proofErr w:type="spellEnd"/>
            <w:r w:rsidRPr="001D4942">
              <w:rPr>
                <w:rFonts w:ascii="Tahoma" w:hAnsi="Tahoma" w:cs="Tahoma"/>
                <w:sz w:val="18"/>
                <w:szCs w:val="18"/>
              </w:rPr>
              <w:t>, Teaching Staff, Young People, Representatives from Partner Organisations, SGO’s:</w:t>
            </w:r>
          </w:p>
        </w:tc>
      </w:tr>
      <w:tr w:rsidR="00D44B11" w:rsidRPr="0072505C" w:rsidTr="00F95BE5">
        <w:tc>
          <w:tcPr>
            <w:tcW w:w="0" w:type="auto"/>
          </w:tcPr>
          <w:p w:rsidR="00D44B11" w:rsidRDefault="00D44B11" w:rsidP="00F95BE5">
            <w:pPr>
              <w:rPr>
                <w:rFonts w:ascii="Tahoma" w:hAnsi="Tahoma" w:cs="Tahoma"/>
                <w:b/>
              </w:rPr>
            </w:pPr>
          </w:p>
          <w:p w:rsidR="00D44B11" w:rsidRDefault="00D44B11" w:rsidP="00F95BE5">
            <w:pPr>
              <w:rPr>
                <w:rFonts w:ascii="Tahoma" w:hAnsi="Tahoma" w:cs="Tahoma"/>
                <w:b/>
              </w:rPr>
            </w:pPr>
          </w:p>
          <w:p w:rsidR="00D44B11" w:rsidRPr="0072505C" w:rsidRDefault="00D44B11" w:rsidP="00F95BE5">
            <w:pPr>
              <w:rPr>
                <w:rFonts w:ascii="Tahoma" w:hAnsi="Tahoma" w:cs="Tahoma"/>
                <w:b/>
              </w:rPr>
            </w:pPr>
          </w:p>
        </w:tc>
      </w:tr>
      <w:tr w:rsidR="00D44B11" w:rsidRPr="0072505C" w:rsidTr="00F95BE5">
        <w:tc>
          <w:tcPr>
            <w:tcW w:w="0" w:type="auto"/>
          </w:tcPr>
          <w:p w:rsidR="00D44B11" w:rsidRPr="00D44B11" w:rsidRDefault="00D44B11" w:rsidP="00F95BE5">
            <w:pPr>
              <w:rPr>
                <w:rFonts w:ascii="Tahoma" w:hAnsi="Tahoma" w:cs="Tahoma"/>
              </w:rPr>
            </w:pPr>
            <w:r w:rsidRPr="00D44B11">
              <w:rPr>
                <w:rFonts w:ascii="Tahoma" w:hAnsi="Tahoma" w:cs="Tahoma"/>
                <w:b/>
              </w:rPr>
              <w:t>How has or will this learning be shared with others in your locality, specifically SGO’s?</w:t>
            </w:r>
          </w:p>
        </w:tc>
      </w:tr>
      <w:tr w:rsidR="00955918" w:rsidRPr="0072505C" w:rsidTr="00DB42D4">
        <w:tc>
          <w:tcPr>
            <w:tcW w:w="0" w:type="auto"/>
          </w:tcPr>
          <w:p w:rsidR="00955918" w:rsidRDefault="00955918" w:rsidP="00DB42D4">
            <w:pPr>
              <w:rPr>
                <w:rFonts w:ascii="Tahoma" w:hAnsi="Tahoma" w:cs="Tahoma"/>
                <w:sz w:val="18"/>
                <w:szCs w:val="18"/>
              </w:rPr>
            </w:pPr>
          </w:p>
          <w:p w:rsidR="00955918" w:rsidRDefault="00A159A8" w:rsidP="00DB42D4">
            <w:pPr>
              <w:rPr>
                <w:rFonts w:ascii="Tahoma" w:hAnsi="Tahoma" w:cs="Tahoma"/>
                <w:sz w:val="18"/>
                <w:szCs w:val="18"/>
              </w:rPr>
            </w:pPr>
            <w:r>
              <w:rPr>
                <w:rFonts w:ascii="Tahoma" w:hAnsi="Tahoma" w:cs="Tahoma"/>
                <w:sz w:val="18"/>
                <w:szCs w:val="18"/>
              </w:rPr>
              <w:t>Yes through SGO Termly meetings, London Youth Games, LOC School Games</w:t>
            </w:r>
            <w:bookmarkStart w:id="0" w:name="_GoBack"/>
            <w:bookmarkEnd w:id="0"/>
          </w:p>
          <w:p w:rsidR="00955918" w:rsidRDefault="00955918" w:rsidP="00DB42D4">
            <w:pPr>
              <w:rPr>
                <w:rFonts w:ascii="Tahoma" w:hAnsi="Tahoma" w:cs="Tahoma"/>
                <w:sz w:val="18"/>
                <w:szCs w:val="18"/>
              </w:rPr>
            </w:pPr>
          </w:p>
          <w:p w:rsidR="00955918" w:rsidRDefault="00955918" w:rsidP="00DB42D4">
            <w:pPr>
              <w:rPr>
                <w:rFonts w:ascii="Tahoma" w:hAnsi="Tahoma" w:cs="Tahoma"/>
                <w:sz w:val="18"/>
                <w:szCs w:val="18"/>
              </w:rPr>
            </w:pPr>
          </w:p>
          <w:p w:rsidR="00955918" w:rsidRDefault="00955918" w:rsidP="00DB42D4">
            <w:pPr>
              <w:rPr>
                <w:rFonts w:ascii="Tahoma" w:hAnsi="Tahoma" w:cs="Tahoma"/>
                <w:sz w:val="18"/>
                <w:szCs w:val="18"/>
              </w:rPr>
            </w:pPr>
          </w:p>
          <w:p w:rsidR="00955918" w:rsidRPr="0072505C" w:rsidRDefault="00955918" w:rsidP="00DB42D4">
            <w:pPr>
              <w:rPr>
                <w:rFonts w:ascii="Tahoma" w:hAnsi="Tahoma" w:cs="Tahoma"/>
                <w:sz w:val="18"/>
                <w:szCs w:val="18"/>
              </w:rPr>
            </w:pPr>
          </w:p>
        </w:tc>
      </w:tr>
    </w:tbl>
    <w:p w:rsidR="00955918" w:rsidRDefault="00955918" w:rsidP="00955918">
      <w:pPr>
        <w:jc w:val="right"/>
        <w:rPr>
          <w:rFonts w:ascii="Tahoma" w:hAnsi="Tahoma" w:cs="Tahoma"/>
          <w:sz w:val="18"/>
          <w:szCs w:val="18"/>
        </w:rPr>
      </w:pPr>
    </w:p>
    <w:p w:rsidR="00955918" w:rsidRDefault="00955918" w:rsidP="00955918">
      <w:pPr>
        <w:rPr>
          <w:rFonts w:ascii="Tahoma" w:hAnsi="Tahoma" w:cs="Tahoma"/>
          <w:b/>
          <w:sz w:val="22"/>
          <w:szCs w:val="22"/>
        </w:rPr>
      </w:pPr>
      <w:r>
        <w:rPr>
          <w:rFonts w:ascii="Tahoma" w:hAnsi="Tahoma" w:cs="Tahoma"/>
          <w:b/>
          <w:sz w:val="22"/>
          <w:szCs w:val="22"/>
        </w:rPr>
        <w:t xml:space="preserve">Please return your </w:t>
      </w:r>
      <w:r w:rsidRPr="00E30301">
        <w:rPr>
          <w:rFonts w:ascii="Tahoma" w:hAnsi="Tahoma" w:cs="Tahoma"/>
          <w:b/>
          <w:sz w:val="22"/>
          <w:szCs w:val="22"/>
        </w:rPr>
        <w:t>complete</w:t>
      </w:r>
      <w:r>
        <w:rPr>
          <w:rFonts w:ascii="Tahoma" w:hAnsi="Tahoma" w:cs="Tahoma"/>
          <w:b/>
          <w:sz w:val="22"/>
          <w:szCs w:val="22"/>
        </w:rPr>
        <w:t>d</w:t>
      </w:r>
      <w:r w:rsidRPr="00E30301">
        <w:rPr>
          <w:rFonts w:ascii="Tahoma" w:hAnsi="Tahoma" w:cs="Tahoma"/>
          <w:b/>
          <w:sz w:val="22"/>
          <w:szCs w:val="22"/>
        </w:rPr>
        <w:t xml:space="preserve"> template </w:t>
      </w:r>
      <w:r>
        <w:rPr>
          <w:rFonts w:ascii="Tahoma" w:hAnsi="Tahoma" w:cs="Tahoma"/>
          <w:b/>
          <w:sz w:val="22"/>
          <w:szCs w:val="22"/>
        </w:rPr>
        <w:t>and email to:</w:t>
      </w:r>
    </w:p>
    <w:p w:rsidR="00955918" w:rsidRDefault="00955918" w:rsidP="00955918">
      <w:pPr>
        <w:rPr>
          <w:rFonts w:ascii="Tahoma" w:hAnsi="Tahoma" w:cs="Tahoma"/>
          <w:b/>
          <w:sz w:val="22"/>
          <w:szCs w:val="22"/>
        </w:rPr>
      </w:pPr>
    </w:p>
    <w:p w:rsidR="00955918" w:rsidRPr="00315470" w:rsidRDefault="00955918" w:rsidP="00955918">
      <w:pPr>
        <w:rPr>
          <w:rFonts w:ascii="Tahoma" w:hAnsi="Tahoma" w:cs="Tahoma"/>
          <w:b/>
          <w:sz w:val="22"/>
          <w:szCs w:val="22"/>
        </w:rPr>
      </w:pPr>
      <w:r>
        <w:rPr>
          <w:rFonts w:ascii="Tahoma" w:hAnsi="Tahoma" w:cs="Tahoma"/>
          <w:b/>
          <w:sz w:val="22"/>
          <w:szCs w:val="22"/>
        </w:rPr>
        <w:t xml:space="preserve"> send@youthsporttrust.org by no later than </w:t>
      </w:r>
      <w:r w:rsidRPr="00F34C2A">
        <w:rPr>
          <w:rFonts w:ascii="Tahoma" w:hAnsi="Tahoma" w:cs="Tahoma"/>
          <w:b/>
          <w:color w:val="FF0000"/>
          <w:sz w:val="22"/>
          <w:szCs w:val="22"/>
          <w:u w:val="single"/>
        </w:rPr>
        <w:t xml:space="preserve">7 </w:t>
      </w:r>
      <w:r w:rsidR="00235908">
        <w:rPr>
          <w:rFonts w:ascii="Tahoma" w:hAnsi="Tahoma" w:cs="Tahoma"/>
          <w:b/>
          <w:color w:val="FF0000"/>
          <w:sz w:val="22"/>
          <w:szCs w:val="22"/>
          <w:u w:val="single"/>
        </w:rPr>
        <w:t>JUNE</w:t>
      </w:r>
    </w:p>
    <w:p w:rsidR="008C5B7F" w:rsidRDefault="008C5B7F"/>
    <w:sectPr w:rsidR="008C5B7F" w:rsidSect="006274A4">
      <w:pgSz w:w="12240" w:h="15840"/>
      <w:pgMar w:top="360" w:right="540" w:bottom="54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F62"/>
    <w:multiLevelType w:val="hybridMultilevel"/>
    <w:tmpl w:val="5E58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820ED"/>
    <w:multiLevelType w:val="hybridMultilevel"/>
    <w:tmpl w:val="A2F6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94A34"/>
    <w:multiLevelType w:val="hybridMultilevel"/>
    <w:tmpl w:val="33FC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40C69"/>
    <w:multiLevelType w:val="hybridMultilevel"/>
    <w:tmpl w:val="B2F05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57C56"/>
    <w:multiLevelType w:val="hybridMultilevel"/>
    <w:tmpl w:val="6AF25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E4113"/>
    <w:multiLevelType w:val="hybridMultilevel"/>
    <w:tmpl w:val="1C58B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735719"/>
    <w:multiLevelType w:val="hybridMultilevel"/>
    <w:tmpl w:val="7DC22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F00F5A"/>
    <w:multiLevelType w:val="hybridMultilevel"/>
    <w:tmpl w:val="631E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447719"/>
    <w:multiLevelType w:val="hybridMultilevel"/>
    <w:tmpl w:val="AF086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0963F9"/>
    <w:multiLevelType w:val="hybridMultilevel"/>
    <w:tmpl w:val="3EFC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776B2"/>
    <w:multiLevelType w:val="hybridMultilevel"/>
    <w:tmpl w:val="D4D8F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520C0F"/>
    <w:multiLevelType w:val="hybridMultilevel"/>
    <w:tmpl w:val="FF5A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D9338F7"/>
    <w:multiLevelType w:val="hybridMultilevel"/>
    <w:tmpl w:val="45AE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2"/>
  </w:num>
  <w:num w:numId="6">
    <w:abstractNumId w:val="5"/>
  </w:num>
  <w:num w:numId="7">
    <w:abstractNumId w:val="7"/>
  </w:num>
  <w:num w:numId="8">
    <w:abstractNumId w:val="0"/>
  </w:num>
  <w:num w:numId="9">
    <w:abstractNumId w:val="11"/>
  </w:num>
  <w:num w:numId="10">
    <w:abstractNumId w:val="10"/>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18"/>
    <w:rsid w:val="00034B51"/>
    <w:rsid w:val="001359BD"/>
    <w:rsid w:val="00152439"/>
    <w:rsid w:val="001C769C"/>
    <w:rsid w:val="001F4346"/>
    <w:rsid w:val="00235908"/>
    <w:rsid w:val="002A20EF"/>
    <w:rsid w:val="002A59DD"/>
    <w:rsid w:val="00377CA1"/>
    <w:rsid w:val="0038337F"/>
    <w:rsid w:val="003876F9"/>
    <w:rsid w:val="00512155"/>
    <w:rsid w:val="00602067"/>
    <w:rsid w:val="00650E42"/>
    <w:rsid w:val="007374FF"/>
    <w:rsid w:val="0074425F"/>
    <w:rsid w:val="00763064"/>
    <w:rsid w:val="00830B63"/>
    <w:rsid w:val="008A7BB0"/>
    <w:rsid w:val="008B3286"/>
    <w:rsid w:val="008C5B7F"/>
    <w:rsid w:val="00955918"/>
    <w:rsid w:val="009617AC"/>
    <w:rsid w:val="00A159A8"/>
    <w:rsid w:val="00A92BD0"/>
    <w:rsid w:val="00B64CF3"/>
    <w:rsid w:val="00C03DA0"/>
    <w:rsid w:val="00D44B11"/>
    <w:rsid w:val="00D65A50"/>
    <w:rsid w:val="00E32337"/>
    <w:rsid w:val="00EF6D0C"/>
    <w:rsid w:val="00F61EDB"/>
    <w:rsid w:val="00F97660"/>
    <w:rsid w:val="00FA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1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55918"/>
    <w:rPr>
      <w:rFonts w:ascii="Tahoma" w:hAnsi="Tahoma" w:cs="Tahoma"/>
      <w:sz w:val="16"/>
      <w:szCs w:val="16"/>
    </w:rPr>
  </w:style>
  <w:style w:type="character" w:customStyle="1" w:styleId="BalloonTextChar">
    <w:name w:val="Balloon Text Char"/>
    <w:basedOn w:val="DefaultParagraphFont"/>
    <w:link w:val="BalloonText"/>
    <w:uiPriority w:val="99"/>
    <w:semiHidden/>
    <w:rsid w:val="00955918"/>
    <w:rPr>
      <w:rFonts w:ascii="Tahoma" w:eastAsia="Times New Roman" w:hAnsi="Tahoma" w:cs="Tahoma"/>
      <w:sz w:val="16"/>
      <w:szCs w:val="16"/>
    </w:rPr>
  </w:style>
  <w:style w:type="character" w:styleId="Hyperlink">
    <w:name w:val="Hyperlink"/>
    <w:basedOn w:val="DefaultParagraphFont"/>
    <w:uiPriority w:val="99"/>
    <w:unhideWhenUsed/>
    <w:rsid w:val="002A5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1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55918"/>
    <w:rPr>
      <w:rFonts w:ascii="Tahoma" w:hAnsi="Tahoma" w:cs="Tahoma"/>
      <w:sz w:val="16"/>
      <w:szCs w:val="16"/>
    </w:rPr>
  </w:style>
  <w:style w:type="character" w:customStyle="1" w:styleId="BalloonTextChar">
    <w:name w:val="Balloon Text Char"/>
    <w:basedOn w:val="DefaultParagraphFont"/>
    <w:link w:val="BalloonText"/>
    <w:uiPriority w:val="99"/>
    <w:semiHidden/>
    <w:rsid w:val="00955918"/>
    <w:rPr>
      <w:rFonts w:ascii="Tahoma" w:eastAsia="Times New Roman" w:hAnsi="Tahoma" w:cs="Tahoma"/>
      <w:sz w:val="16"/>
      <w:szCs w:val="16"/>
    </w:rPr>
  </w:style>
  <w:style w:type="character" w:styleId="Hyperlink">
    <w:name w:val="Hyperlink"/>
    <w:basedOn w:val="DefaultParagraphFont"/>
    <w:uiPriority w:val="99"/>
    <w:unhideWhenUsed/>
    <w:rsid w:val="002A5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chmond@lindenlodge.wandsworth.sch.uk" TargetMode="External"/><Relationship Id="rId3" Type="http://schemas.microsoft.com/office/2007/relationships/stylesWithEffects" Target="stylesWithEffects.xml"/><Relationship Id="rId7" Type="http://schemas.openxmlformats.org/officeDocument/2006/relationships/hyperlink" Target="mailto:nick.miller@southfields.wandswor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emilie.moffat</dc:creator>
  <cp:lastModifiedBy>nmiller</cp:lastModifiedBy>
  <cp:revision>2</cp:revision>
  <dcterms:created xsi:type="dcterms:W3CDTF">2013-06-12T14:16:00Z</dcterms:created>
  <dcterms:modified xsi:type="dcterms:W3CDTF">2013-06-12T14:16:00Z</dcterms:modified>
</cp:coreProperties>
</file>